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2E" w:rsidRPr="0017006A" w:rsidRDefault="001A0E2E" w:rsidP="001A0E2E">
      <w:pPr>
        <w:ind w:right="-143"/>
        <w:jc w:val="center"/>
        <w:rPr>
          <w:rFonts w:ascii="Arial" w:hAnsi="Arial" w:cs="Arial"/>
          <w:b/>
          <w:spacing w:val="-2"/>
        </w:rPr>
      </w:pPr>
      <w:r w:rsidRPr="0017006A">
        <w:rPr>
          <w:rFonts w:ascii="Arial" w:hAnsi="Arial" w:cs="Arial"/>
          <w:b/>
          <w:spacing w:val="-2"/>
        </w:rPr>
        <w:t>Міністерство освіти і науки України</w:t>
      </w: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7006A">
        <w:rPr>
          <w:rFonts w:ascii="Arial" w:hAnsi="Arial" w:cs="Arial"/>
          <w:b/>
          <w:spacing w:val="-2"/>
          <w:sz w:val="24"/>
          <w:szCs w:val="24"/>
        </w:rPr>
        <w:t>ДЕРЖАВНИЙ ВИЩИЙ НАВЧАЛЬНИЙ ЗАКЛАД</w:t>
      </w: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7006A">
        <w:rPr>
          <w:rFonts w:ascii="Arial" w:hAnsi="Arial" w:cs="Arial"/>
          <w:b/>
          <w:spacing w:val="-2"/>
          <w:sz w:val="24"/>
          <w:szCs w:val="24"/>
        </w:rPr>
        <w:t>«НАЦІОНАЛЬНИЙ ГІРНИЧИЙ УНІВЕРСИТЕТ»</w:t>
      </w: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rFonts w:ascii="Arial" w:hAnsi="Arial" w:cs="Arial"/>
          <w:b/>
          <w:spacing w:val="-2"/>
          <w:sz w:val="24"/>
          <w:szCs w:val="24"/>
        </w:rPr>
      </w:pP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rFonts w:ascii="Arial" w:hAnsi="Arial" w:cs="Arial"/>
          <w:spacing w:val="-2"/>
          <w:sz w:val="24"/>
          <w:szCs w:val="24"/>
        </w:rPr>
      </w:pP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rFonts w:ascii="Arial" w:hAnsi="Arial" w:cs="Arial"/>
          <w:spacing w:val="-2"/>
          <w:sz w:val="24"/>
          <w:szCs w:val="24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</w:rPr>
      </w:pPr>
      <w:r w:rsidRPr="0017006A">
        <w:rPr>
          <w:rFonts w:ascii="Arial" w:hAnsi="Arial" w:cs="Arial"/>
          <w:b/>
          <w:bCs/>
        </w:rPr>
        <w:t xml:space="preserve">Кафедра </w:t>
      </w:r>
      <w:r w:rsidR="00FA0F05">
        <w:rPr>
          <w:rFonts w:ascii="Arial" w:hAnsi="Arial" w:cs="Arial"/>
          <w:b/>
          <w:bCs/>
        </w:rPr>
        <w:t>геодезії</w:t>
      </w: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val="ru-RU"/>
        </w:rPr>
        <w:drawing>
          <wp:inline distT="0" distB="0" distL="0" distR="0">
            <wp:extent cx="2476500" cy="158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FA0F05" w:rsidRDefault="00BE6366" w:rsidP="00BE636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</w:t>
      </w:r>
      <w:r w:rsidR="00FA0F05">
        <w:rPr>
          <w:rFonts w:ascii="Arial" w:hAnsi="Arial" w:cs="Arial"/>
          <w:b/>
          <w:lang w:val="ru-RU"/>
        </w:rPr>
        <w:t>Тельнов В.Г</w:t>
      </w:r>
    </w:p>
    <w:p w:rsidR="001A0E2E" w:rsidRPr="00FA0F05" w:rsidRDefault="00FA0F05" w:rsidP="001A0E2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Бормотов О.В</w:t>
      </w: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pStyle w:val="4"/>
        <w:rPr>
          <w:rFonts w:ascii="Arial" w:hAnsi="Arial" w:cs="Arial"/>
          <w:b w:val="0"/>
          <w:sz w:val="28"/>
          <w:szCs w:val="28"/>
        </w:rPr>
      </w:pPr>
      <w:r w:rsidRPr="0017006A">
        <w:rPr>
          <w:rFonts w:ascii="Arial" w:hAnsi="Arial" w:cs="Arial"/>
          <w:b w:val="0"/>
          <w:sz w:val="28"/>
          <w:szCs w:val="28"/>
        </w:rPr>
        <w:t>РОБОЧА ПРОГРАМА НАВЧАЛЬНОЇ  ДИСЦИПЛІНИ</w:t>
      </w: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  <w:r w:rsidRPr="0017006A">
        <w:rPr>
          <w:rFonts w:ascii="Arial" w:hAnsi="Arial" w:cs="Arial"/>
          <w:b w:val="0"/>
          <w:color w:val="000000"/>
          <w:sz w:val="28"/>
          <w:szCs w:val="28"/>
        </w:rPr>
        <w:t>«</w:t>
      </w:r>
      <w:r w:rsidR="00FA0F05">
        <w:rPr>
          <w:rFonts w:ascii="Arial" w:hAnsi="Arial" w:cs="Arial"/>
          <w:b w:val="0"/>
          <w:color w:val="000000"/>
          <w:sz w:val="28"/>
          <w:szCs w:val="28"/>
          <w:lang w:val="ru-RU"/>
        </w:rPr>
        <w:t>ГЕОДЕЗ</w:t>
      </w:r>
      <w:r w:rsidR="00FA0F05">
        <w:rPr>
          <w:rFonts w:ascii="Arial" w:hAnsi="Arial" w:cs="Arial"/>
          <w:b w:val="0"/>
          <w:color w:val="000000"/>
          <w:sz w:val="28"/>
          <w:szCs w:val="28"/>
        </w:rPr>
        <w:t>ІЯ</w:t>
      </w:r>
      <w:r w:rsidRPr="0017006A">
        <w:rPr>
          <w:rFonts w:ascii="Arial" w:hAnsi="Arial" w:cs="Arial"/>
          <w:b w:val="0"/>
          <w:sz w:val="28"/>
          <w:szCs w:val="28"/>
        </w:rPr>
        <w:t>»</w:t>
      </w: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  <w:r w:rsidRPr="0017006A">
        <w:rPr>
          <w:rFonts w:ascii="Arial" w:hAnsi="Arial" w:cs="Arial"/>
          <w:b w:val="0"/>
          <w:sz w:val="28"/>
          <w:szCs w:val="28"/>
        </w:rPr>
        <w:t>для бакалаврів спеціальності 184 «Гірництво»</w:t>
      </w: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  <w:spacing w:val="6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</w:rPr>
      </w:pPr>
    </w:p>
    <w:p w:rsidR="001A0E2E" w:rsidRPr="0017006A" w:rsidRDefault="001A0E2E" w:rsidP="001A0E2E">
      <w:pPr>
        <w:tabs>
          <w:tab w:val="left" w:pos="4253"/>
        </w:tabs>
        <w:jc w:val="center"/>
        <w:rPr>
          <w:rFonts w:ascii="Arial" w:hAnsi="Arial" w:cs="Arial"/>
          <w:b/>
          <w:bCs/>
        </w:rPr>
      </w:pPr>
      <w:r w:rsidRPr="0017006A">
        <w:rPr>
          <w:rFonts w:ascii="Arial" w:hAnsi="Arial" w:cs="Arial"/>
          <w:b/>
          <w:bCs/>
        </w:rPr>
        <w:t>Дніпро</w:t>
      </w:r>
    </w:p>
    <w:p w:rsidR="001A0E2E" w:rsidRPr="0017006A" w:rsidRDefault="001A0E2E" w:rsidP="001A0E2E">
      <w:pPr>
        <w:tabs>
          <w:tab w:val="left" w:pos="4253"/>
        </w:tabs>
        <w:jc w:val="center"/>
        <w:rPr>
          <w:rFonts w:ascii="Arial" w:hAnsi="Arial" w:cs="Arial"/>
          <w:b/>
          <w:bCs/>
        </w:rPr>
      </w:pPr>
      <w:r w:rsidRPr="0017006A">
        <w:rPr>
          <w:rFonts w:ascii="Arial" w:hAnsi="Arial" w:cs="Arial"/>
          <w:b/>
          <w:bCs/>
        </w:rPr>
        <w:t>НГУ</w:t>
      </w:r>
    </w:p>
    <w:p w:rsidR="001A0E2E" w:rsidRPr="0017006A" w:rsidRDefault="001A0E2E" w:rsidP="001A0E2E">
      <w:pPr>
        <w:tabs>
          <w:tab w:val="left" w:pos="4253"/>
        </w:tabs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  <w:bCs/>
        </w:rPr>
        <w:t>2016</w:t>
      </w:r>
    </w:p>
    <w:p w:rsidR="001A0E2E" w:rsidRPr="0017006A" w:rsidRDefault="001A0E2E" w:rsidP="001A0E2E">
      <w:pPr>
        <w:rPr>
          <w:rFonts w:ascii="Arial" w:hAnsi="Arial" w:cs="Arial"/>
          <w:b/>
          <w:color w:val="000000"/>
        </w:rPr>
      </w:pPr>
      <w:r w:rsidRPr="0017006A">
        <w:rPr>
          <w:rFonts w:ascii="Arial" w:hAnsi="Arial" w:cs="Arial"/>
          <w:b/>
          <w:color w:val="000000"/>
        </w:rPr>
        <w:br w:type="page"/>
      </w: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rPr>
          <w:rFonts w:ascii="Arial" w:hAnsi="Arial" w:cs="Arial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a3"/>
        <w:ind w:firstLine="560"/>
        <w:jc w:val="both"/>
        <w:rPr>
          <w:rFonts w:ascii="Arial" w:eastAsia="TimesNewRoman" w:hAnsi="Arial" w:cs="Arial"/>
          <w:b w:val="0"/>
          <w:sz w:val="24"/>
          <w:szCs w:val="24"/>
        </w:rPr>
      </w:pPr>
      <w:r w:rsidRPr="0017006A">
        <w:rPr>
          <w:rFonts w:ascii="Arial" w:hAnsi="Arial" w:cs="Arial"/>
          <w:b w:val="0"/>
          <w:spacing w:val="-12"/>
          <w:sz w:val="24"/>
          <w:szCs w:val="24"/>
        </w:rPr>
        <w:t xml:space="preserve">Програма навчальної дисципліни  </w:t>
      </w:r>
      <w:r w:rsidRPr="0017006A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87615C">
        <w:rPr>
          <w:rFonts w:ascii="Arial" w:hAnsi="Arial" w:cs="Arial"/>
          <w:b w:val="0"/>
          <w:color w:val="000000"/>
          <w:sz w:val="24"/>
          <w:szCs w:val="24"/>
        </w:rPr>
        <w:t>Гео</w:t>
      </w:r>
      <w:r w:rsidR="00FA0F05">
        <w:rPr>
          <w:rFonts w:ascii="Arial" w:hAnsi="Arial" w:cs="Arial"/>
          <w:b w:val="0"/>
          <w:color w:val="000000"/>
          <w:sz w:val="24"/>
          <w:szCs w:val="24"/>
        </w:rPr>
        <w:t>дезія</w:t>
      </w:r>
      <w:r w:rsidRPr="0017006A">
        <w:rPr>
          <w:rFonts w:ascii="Arial" w:hAnsi="Arial" w:cs="Arial"/>
          <w:b w:val="0"/>
          <w:sz w:val="24"/>
          <w:szCs w:val="24"/>
        </w:rPr>
        <w:t xml:space="preserve">» для бакалаврів спеціальності 184 «Гірництво» / </w:t>
      </w:r>
      <w:r w:rsidR="00FA0F05">
        <w:rPr>
          <w:rFonts w:ascii="Arial" w:hAnsi="Arial" w:cs="Arial"/>
          <w:b w:val="0"/>
          <w:spacing w:val="-12"/>
          <w:sz w:val="24"/>
          <w:szCs w:val="24"/>
        </w:rPr>
        <w:t>В.Г. Тельнов</w:t>
      </w:r>
      <w:r w:rsidRPr="0017006A">
        <w:rPr>
          <w:rFonts w:ascii="Arial" w:hAnsi="Arial" w:cs="Arial"/>
          <w:b w:val="0"/>
          <w:spacing w:val="-12"/>
          <w:sz w:val="24"/>
          <w:szCs w:val="24"/>
        </w:rPr>
        <w:t xml:space="preserve">, </w:t>
      </w:r>
      <w:r w:rsidR="00FA0F05" w:rsidRPr="00FA0F05">
        <w:rPr>
          <w:rFonts w:ascii="Arial" w:hAnsi="Arial" w:cs="Arial"/>
          <w:b w:val="0"/>
          <w:spacing w:val="-12"/>
          <w:sz w:val="24"/>
          <w:szCs w:val="24"/>
        </w:rPr>
        <w:t>О.В. Бормотов</w:t>
      </w:r>
      <w:r w:rsidRPr="0017006A">
        <w:rPr>
          <w:rFonts w:ascii="Arial" w:hAnsi="Arial" w:cs="Arial"/>
          <w:b w:val="0"/>
          <w:iCs/>
          <w:sz w:val="24"/>
          <w:szCs w:val="24"/>
        </w:rPr>
        <w:t>; Нац. гірн. ун-т., каф.</w:t>
      </w:r>
      <w:r w:rsidR="00FA0F05">
        <w:rPr>
          <w:rFonts w:ascii="Arial" w:hAnsi="Arial" w:cs="Arial"/>
          <w:b w:val="0"/>
          <w:iCs/>
          <w:sz w:val="24"/>
          <w:szCs w:val="24"/>
        </w:rPr>
        <w:t>Геодезії</w:t>
      </w:r>
      <w:r w:rsidRPr="0017006A">
        <w:rPr>
          <w:rFonts w:ascii="Arial" w:hAnsi="Arial" w:cs="Arial"/>
          <w:b w:val="0"/>
          <w:iCs/>
          <w:sz w:val="24"/>
          <w:szCs w:val="24"/>
        </w:rPr>
        <w:t xml:space="preserve"> . – Д. : НГУ,</w:t>
      </w:r>
      <w:r w:rsidRPr="0017006A">
        <w:rPr>
          <w:rFonts w:ascii="Arial" w:hAnsi="Arial" w:cs="Arial"/>
          <w:b w:val="0"/>
          <w:sz w:val="24"/>
          <w:szCs w:val="24"/>
        </w:rPr>
        <w:t xml:space="preserve"> 2016. 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– 1</w:t>
      </w:r>
      <w:r w:rsidR="00133A68" w:rsidRPr="00133A68">
        <w:rPr>
          <w:rFonts w:ascii="Arial" w:eastAsia="TimesNewRoman" w:hAnsi="Arial" w:cs="Arial"/>
          <w:b w:val="0"/>
          <w:sz w:val="24"/>
          <w:szCs w:val="24"/>
        </w:rPr>
        <w:t>5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с.</w:t>
      </w:r>
    </w:p>
    <w:p w:rsidR="001A0E2E" w:rsidRPr="0017006A" w:rsidRDefault="001A0E2E" w:rsidP="001A0E2E">
      <w:pPr>
        <w:pStyle w:val="a3"/>
        <w:ind w:firstLine="560"/>
        <w:jc w:val="both"/>
        <w:rPr>
          <w:rFonts w:ascii="Arial" w:eastAsia="TimesNewRoman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a3"/>
        <w:ind w:firstLine="560"/>
        <w:jc w:val="both"/>
        <w:rPr>
          <w:rFonts w:ascii="Arial" w:eastAsia="TimesNewRoman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a3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7006A">
        <w:rPr>
          <w:rFonts w:ascii="Arial" w:eastAsia="TimesNewRoman" w:hAnsi="Arial" w:cs="Arial"/>
          <w:b w:val="0"/>
          <w:sz w:val="24"/>
          <w:szCs w:val="24"/>
        </w:rPr>
        <w:t>Розглянуто і затверджено методичною комісією за спеціальністю 184 «Гірництво» (протокол №</w:t>
      </w:r>
      <w:r>
        <w:rPr>
          <w:rFonts w:ascii="Arial" w:eastAsia="TimesNewRoman" w:hAnsi="Arial" w:cs="Arial"/>
          <w:b w:val="0"/>
          <w:sz w:val="24"/>
          <w:szCs w:val="24"/>
        </w:rPr>
        <w:t>_____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від 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) за поданням кафедри </w:t>
      </w:r>
      <w:r w:rsidR="00FA0F05">
        <w:rPr>
          <w:rFonts w:ascii="Arial" w:eastAsia="TimesNewRoman" w:hAnsi="Arial" w:cs="Arial"/>
          <w:b w:val="0"/>
          <w:sz w:val="24"/>
          <w:szCs w:val="24"/>
        </w:rPr>
        <w:t xml:space="preserve">геодезії 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(протокол №</w:t>
      </w:r>
      <w:r>
        <w:rPr>
          <w:rFonts w:ascii="Arial" w:eastAsia="TimesNewRoman" w:hAnsi="Arial" w:cs="Arial"/>
          <w:b w:val="0"/>
          <w:sz w:val="24"/>
          <w:szCs w:val="24"/>
        </w:rPr>
        <w:t>___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від 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</w:p>
    <w:p w:rsidR="001A0E2E" w:rsidRPr="0017006A" w:rsidRDefault="001A0E2E" w:rsidP="001A0E2E">
      <w:pPr>
        <w:pStyle w:val="a3"/>
        <w:ind w:firstLine="560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jc w:val="both"/>
        <w:rPr>
          <w:rFonts w:ascii="Arial" w:hAnsi="Arial" w:cs="Arial"/>
        </w:rPr>
      </w:pPr>
    </w:p>
    <w:p w:rsidR="001A0E2E" w:rsidRPr="0017006A" w:rsidRDefault="001A0E2E" w:rsidP="001A0E2E">
      <w:pPr>
        <w:jc w:val="both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ind w:firstLine="709"/>
        <w:jc w:val="right"/>
        <w:rPr>
          <w:rFonts w:ascii="Arial" w:hAnsi="Arial" w:cs="Arial"/>
          <w:color w:val="660033"/>
        </w:rPr>
      </w:pPr>
      <w:r w:rsidRPr="0017006A">
        <w:rPr>
          <w:rFonts w:ascii="Arial" w:hAnsi="Arial" w:cs="Arial"/>
          <w:color w:val="000000"/>
        </w:rPr>
        <w:br w:type="page"/>
      </w: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lang w:val="en-US"/>
        </w:rPr>
      </w:pPr>
      <w:r w:rsidRPr="0017006A">
        <w:rPr>
          <w:rFonts w:ascii="Arial" w:hAnsi="Arial" w:cs="Arial"/>
          <w:b/>
        </w:rPr>
        <w:t>ЗМІСТ</w:t>
      </w:r>
    </w:p>
    <w:p w:rsidR="001A0E2E" w:rsidRPr="0017006A" w:rsidRDefault="001A0E2E" w:rsidP="001A0E2E">
      <w:pPr>
        <w:ind w:firstLine="709"/>
        <w:jc w:val="right"/>
        <w:rPr>
          <w:rFonts w:ascii="Arial" w:hAnsi="Arial" w:cs="Arial"/>
          <w:color w:val="6600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  <w:gridCol w:w="993"/>
      </w:tblGrid>
      <w:tr w:rsidR="001A0E2E" w:rsidRPr="0017006A" w:rsidTr="00FA0F05">
        <w:trPr>
          <w:trHeight w:val="234"/>
        </w:trPr>
        <w:tc>
          <w:tcPr>
            <w:tcW w:w="4481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006A">
              <w:rPr>
                <w:rFonts w:ascii="Arial" w:hAnsi="Arial" w:cs="Arial"/>
                <w:b/>
                <w:bCs/>
                <w:color w:val="000000"/>
              </w:rPr>
              <w:t>Розділ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Стор.</w:t>
            </w:r>
          </w:p>
        </w:tc>
      </w:tr>
      <w:tr w:rsidR="001A0E2E" w:rsidRPr="0017006A" w:rsidTr="00FA0F05">
        <w:trPr>
          <w:trHeight w:val="234"/>
        </w:trPr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1. Вступ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rPr>
          <w:trHeight w:val="242"/>
        </w:trPr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</w:rPr>
              <w:t>2. Галузь використання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3. Нормативні посилання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4. Обсяг дисципліни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5. Форма підсумкового контролю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</w:rPr>
              <w:t>6. Базові дисципліни та дисципліни, що забезпечуються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7. Позначення фізичних величин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ind w:right="-5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8. Результати навчання за дисципліною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9. Тематичний план та розподіл обсягу за видами навчальної діяльності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10. Вимоги до індивідуальних завдань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11. Завдання для самостійної роботи здобувача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12. Вимоги до засобів діагностики, методи та критерії оцінювання навчальних досягнень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rPr>
          <w:trHeight w:val="495"/>
        </w:trPr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</w:rPr>
              <w:t>13. Вимоги до комплексу навчально-методичного забезпечення навчальної дисципліни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rPr>
          <w:trHeight w:val="292"/>
        </w:trPr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14. Обов’язковий тезаурус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FA0F05">
        <w:tc>
          <w:tcPr>
            <w:tcW w:w="4481" w:type="pct"/>
          </w:tcPr>
          <w:p w:rsidR="001A0E2E" w:rsidRPr="0017006A" w:rsidRDefault="001A0E2E" w:rsidP="00FA0F05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15. Рекомендована література</w:t>
            </w:r>
          </w:p>
        </w:tc>
        <w:tc>
          <w:tcPr>
            <w:tcW w:w="519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A0E2E" w:rsidRPr="0017006A" w:rsidRDefault="001A0E2E" w:rsidP="001A0E2E">
      <w:pPr>
        <w:jc w:val="center"/>
        <w:rPr>
          <w:rFonts w:ascii="Arial" w:hAnsi="Arial" w:cs="Arial"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br w:type="page"/>
        <w:t>1. Вступ</w:t>
      </w:r>
    </w:p>
    <w:p w:rsidR="001A0E2E" w:rsidRPr="0017006A" w:rsidRDefault="001A0E2E" w:rsidP="001A0E2E">
      <w:pPr>
        <w:jc w:val="both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bCs/>
          <w:color w:val="000000"/>
          <w:spacing w:val="0"/>
          <w:sz w:val="24"/>
          <w:szCs w:val="24"/>
        </w:rPr>
      </w:pP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>Програмні результати підготовки бакалавра гірництва визнач</w:t>
      </w:r>
      <w:r w:rsidR="00FA0F05">
        <w:rPr>
          <w:rFonts w:ascii="Arial" w:hAnsi="Arial" w:cs="Arial"/>
          <w:bCs/>
          <w:color w:val="000000"/>
          <w:spacing w:val="0"/>
          <w:sz w:val="24"/>
          <w:szCs w:val="24"/>
        </w:rPr>
        <w:t>ені в стандарті вищої освіти</w:t>
      </w: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. </w:t>
      </w: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>В освітньо-професійній програмі Державного ВНЗ «Націон</w:t>
      </w:r>
      <w:r w:rsidR="00FA0F05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альний гірничий університет» </w:t>
      </w: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здійснено </w:t>
      </w:r>
      <w:r w:rsidRPr="0017006A">
        <w:rPr>
          <w:rFonts w:ascii="Arial" w:hAnsi="Arial" w:cs="Arial"/>
          <w:spacing w:val="0"/>
          <w:sz w:val="24"/>
          <w:szCs w:val="24"/>
        </w:rPr>
        <w:t xml:space="preserve">розподіл програмних результатів навчання за видами навчальної діяльності здобувача. </w:t>
      </w: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До дисципліни </w:t>
      </w:r>
      <w:r w:rsidRPr="0017006A">
        <w:rPr>
          <w:rFonts w:ascii="Arial" w:hAnsi="Arial" w:cs="Arial"/>
          <w:spacing w:val="0"/>
          <w:sz w:val="24"/>
          <w:szCs w:val="24"/>
        </w:rPr>
        <w:t>«</w:t>
      </w:r>
      <w:r w:rsidR="00FA0F05">
        <w:rPr>
          <w:rFonts w:ascii="Arial" w:hAnsi="Arial" w:cs="Arial"/>
          <w:spacing w:val="0"/>
          <w:sz w:val="24"/>
          <w:szCs w:val="24"/>
        </w:rPr>
        <w:t>Геодезія</w:t>
      </w:r>
      <w:r w:rsidRPr="0017006A">
        <w:rPr>
          <w:rFonts w:ascii="Arial" w:hAnsi="Arial" w:cs="Arial"/>
          <w:spacing w:val="0"/>
          <w:sz w:val="24"/>
          <w:szCs w:val="24"/>
        </w:rPr>
        <w:t xml:space="preserve">» </w:t>
      </w: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віднесені такі </w:t>
      </w:r>
      <w:r w:rsidRPr="0017006A">
        <w:rPr>
          <w:rFonts w:ascii="Arial" w:hAnsi="Arial" w:cs="Arial"/>
          <w:spacing w:val="0"/>
          <w:sz w:val="24"/>
          <w:szCs w:val="24"/>
        </w:rPr>
        <w:t>результати навчання:</w:t>
      </w:r>
    </w:p>
    <w:p w:rsidR="001A0E2E" w:rsidRPr="004141A8" w:rsidRDefault="00E30133" w:rsidP="001A0E2E">
      <w:pPr>
        <w:shd w:val="clear" w:color="auto" w:fill="FFFFFF"/>
        <w:tabs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</w:t>
      </w:r>
      <w:r w:rsidRPr="00E30133">
        <w:rPr>
          <w:rFonts w:ascii="Arial" w:hAnsi="Arial" w:cs="Arial"/>
          <w:sz w:val="20"/>
          <w:szCs w:val="20"/>
          <w:lang w:val="ru-RU"/>
        </w:rPr>
        <w:t>4</w:t>
      </w:r>
      <w:r w:rsidR="00FA0F05" w:rsidRPr="00E30133">
        <w:rPr>
          <w:rFonts w:ascii="Arial" w:hAnsi="Arial" w:cs="Arial"/>
          <w:sz w:val="20"/>
          <w:szCs w:val="20"/>
        </w:rPr>
        <w:t>.</w:t>
      </w:r>
      <w:r w:rsidR="00FA0F05">
        <w:rPr>
          <w:rFonts w:ascii="Arial" w:hAnsi="Arial" w:cs="Arial"/>
        </w:rPr>
        <w:t>01</w:t>
      </w:r>
      <w:r w:rsidR="001A0E2E" w:rsidRPr="0017006A">
        <w:rPr>
          <w:rFonts w:ascii="Arial" w:hAnsi="Arial" w:cs="Arial"/>
        </w:rPr>
        <w:t>. </w:t>
      </w:r>
      <w:r w:rsidR="00FA0F05" w:rsidRPr="00CF55A4">
        <w:rPr>
          <w:rFonts w:ascii="Arial" w:hAnsi="Arial" w:cs="Arial"/>
        </w:rPr>
        <w:t xml:space="preserve">Форма та </w:t>
      </w:r>
      <w:r w:rsidR="00CF55A4">
        <w:rPr>
          <w:rFonts w:ascii="Arial" w:hAnsi="Arial" w:cs="Arial"/>
        </w:rPr>
        <w:t xml:space="preserve">розміри Землі. </w:t>
      </w:r>
      <w:r w:rsidR="00CF55A4">
        <w:rPr>
          <w:rFonts w:ascii="Arial" w:hAnsi="Arial" w:cs="Arial"/>
          <w:lang w:val="ru-RU"/>
        </w:rPr>
        <w:t xml:space="preserve">Система </w:t>
      </w:r>
      <w:r w:rsidR="00C85A37">
        <w:rPr>
          <w:rFonts w:ascii="Arial" w:hAnsi="Arial" w:cs="Arial"/>
        </w:rPr>
        <w:t>координат. М</w:t>
      </w:r>
      <w:r w:rsidR="00B62042">
        <w:rPr>
          <w:rFonts w:ascii="Arial" w:hAnsi="Arial" w:cs="Arial"/>
        </w:rPr>
        <w:t>асштаби та умовні знаки. Орієнтування ліній. Розв</w:t>
      </w:r>
      <w:r w:rsidR="004141A8" w:rsidRPr="004141A8">
        <w:rPr>
          <w:rFonts w:ascii="Arial" w:hAnsi="Arial" w:cs="Arial"/>
        </w:rPr>
        <w:t>’</w:t>
      </w:r>
      <w:r w:rsidR="004141A8">
        <w:rPr>
          <w:rFonts w:ascii="Arial" w:hAnsi="Arial" w:cs="Arial"/>
        </w:rPr>
        <w:t>язання задач на картах та планах</w:t>
      </w:r>
      <w:r w:rsidR="004141A8" w:rsidRPr="004141A8">
        <w:rPr>
          <w:rFonts w:ascii="Arial" w:hAnsi="Arial" w:cs="Arial"/>
        </w:rPr>
        <w:t>;</w:t>
      </w:r>
    </w:p>
    <w:p w:rsidR="001A0E2E" w:rsidRPr="004141A8" w:rsidRDefault="00E30133" w:rsidP="001A0E2E">
      <w:pPr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  <w:lang w:eastAsia="uk-UA"/>
        </w:rPr>
      </w:pPr>
      <w:r w:rsidRPr="00A83032">
        <w:rPr>
          <w:rFonts w:ascii="Arial" w:hAnsi="Arial" w:cs="Arial"/>
        </w:rPr>
        <w:t>Н</w:t>
      </w:r>
      <w:r w:rsidRPr="00A83032">
        <w:rPr>
          <w:rFonts w:ascii="Arial" w:hAnsi="Arial" w:cs="Arial"/>
          <w:sz w:val="20"/>
          <w:szCs w:val="20"/>
        </w:rPr>
        <w:t>4</w:t>
      </w:r>
      <w:r w:rsidR="004141A8">
        <w:rPr>
          <w:rFonts w:ascii="Arial" w:hAnsi="Arial" w:cs="Arial"/>
        </w:rPr>
        <w:t xml:space="preserve">.02. </w:t>
      </w:r>
      <w:r w:rsidR="00473191" w:rsidRPr="0017006A">
        <w:rPr>
          <w:rFonts w:ascii="Arial" w:hAnsi="Arial" w:cs="Arial"/>
        </w:rPr>
        <w:t> </w:t>
      </w:r>
      <w:r w:rsidR="00473191" w:rsidRPr="006E1BE9">
        <w:rPr>
          <w:rFonts w:ascii="Arial" w:hAnsi="Arial" w:cs="Arial"/>
        </w:rPr>
        <w:t xml:space="preserve">Визначати за картою точність зображення земної поверхні, азимути, румби, дирекційні кути ліній, координати і висоти точок. </w:t>
      </w:r>
      <w:r w:rsidR="00473191">
        <w:rPr>
          <w:rFonts w:ascii="Arial" w:hAnsi="Arial" w:cs="Arial"/>
        </w:rPr>
        <w:t>Площі.</w:t>
      </w:r>
    </w:p>
    <w:p w:rsidR="001A0E2E" w:rsidRPr="00541BEE" w:rsidRDefault="00E30133" w:rsidP="001A0E2E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</w:t>
      </w:r>
      <w:r w:rsidRPr="00E30133">
        <w:rPr>
          <w:rFonts w:ascii="Arial" w:hAnsi="Arial" w:cs="Arial"/>
          <w:sz w:val="20"/>
          <w:szCs w:val="20"/>
          <w:lang w:val="ru-RU"/>
        </w:rPr>
        <w:t>4</w:t>
      </w:r>
      <w:r w:rsidR="004141A8">
        <w:rPr>
          <w:rFonts w:ascii="Arial" w:hAnsi="Arial" w:cs="Arial"/>
        </w:rPr>
        <w:t xml:space="preserve">.03. </w:t>
      </w:r>
      <w:r w:rsidR="00473191" w:rsidRPr="006E1BE9">
        <w:rPr>
          <w:rFonts w:ascii="Arial" w:hAnsi="Arial" w:cs="Arial"/>
        </w:rPr>
        <w:t>Визначати призначення державних геодезичних мереж, мереж згущення та знімальних мереж. Застосовувати види геодезичного знімання для побудови планів залежно вимогам точності</w:t>
      </w:r>
      <w:r w:rsidR="00473191" w:rsidRPr="00740508">
        <w:rPr>
          <w:rFonts w:ascii="Arial" w:hAnsi="Arial" w:cs="Arial"/>
          <w:lang w:val="ru-RU"/>
        </w:rPr>
        <w:t>;</w:t>
      </w:r>
    </w:p>
    <w:p w:rsidR="001A0E2E" w:rsidRPr="00E61D01" w:rsidRDefault="00E30133" w:rsidP="001A0E2E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</w:t>
      </w:r>
      <w:r w:rsidRPr="00E30133">
        <w:rPr>
          <w:rFonts w:ascii="Arial" w:hAnsi="Arial" w:cs="Arial"/>
          <w:sz w:val="20"/>
          <w:szCs w:val="20"/>
          <w:lang w:val="ru-RU"/>
        </w:rPr>
        <w:t>4</w:t>
      </w:r>
      <w:r w:rsidR="004141A8">
        <w:rPr>
          <w:rFonts w:ascii="Arial" w:hAnsi="Arial" w:cs="Arial"/>
        </w:rPr>
        <w:t xml:space="preserve">.04. </w:t>
      </w:r>
      <w:r w:rsidR="00473191" w:rsidRPr="00740508">
        <w:rPr>
          <w:rFonts w:ascii="Arial" w:hAnsi="Arial" w:cs="Arial"/>
        </w:rPr>
        <w:t>Виконувати вимірювання за допомогою теодоліта горизонтальних, вертикальних кутів та відстаней і їх обчислення. Складати масштабні схеми теодолітних ходів. Обчислювати координати точок теодолітного ходу. Наносити на план точки геодезичної мережі (теодолітного ходу) та будувати план теодолітного знімання відповідного масштабу</w:t>
      </w:r>
      <w:r w:rsidR="00473191" w:rsidRPr="00740508">
        <w:rPr>
          <w:rFonts w:ascii="Arial" w:hAnsi="Arial" w:cs="Arial"/>
          <w:lang w:val="ru-RU"/>
        </w:rPr>
        <w:t>;</w:t>
      </w:r>
    </w:p>
    <w:p w:rsidR="001A0E2E" w:rsidRPr="00473191" w:rsidRDefault="00E30133" w:rsidP="001A0E2E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</w:t>
      </w:r>
      <w:r w:rsidRPr="00E30133">
        <w:rPr>
          <w:rFonts w:ascii="Arial" w:hAnsi="Arial" w:cs="Arial"/>
          <w:sz w:val="20"/>
          <w:szCs w:val="20"/>
          <w:lang w:val="ru-RU"/>
        </w:rPr>
        <w:t>4</w:t>
      </w:r>
      <w:r w:rsidR="00E61D01">
        <w:rPr>
          <w:rFonts w:ascii="Arial" w:hAnsi="Arial" w:cs="Arial"/>
        </w:rPr>
        <w:t xml:space="preserve">.05. </w:t>
      </w:r>
      <w:r w:rsidR="00473191" w:rsidRPr="00740508">
        <w:rPr>
          <w:rFonts w:ascii="Arial" w:hAnsi="Arial" w:cs="Arial"/>
        </w:rPr>
        <w:t>Виконувати за допомогою геодезичного приладу – нівеліра геометричне нівелювання між точками. Обчислювати висоти точок через перевищення і горизонт приладу. За результатами геометричного нівелювання будувати поздовжній профіль осі траси. Визначати осно</w:t>
      </w:r>
      <w:r w:rsidR="00473191">
        <w:rPr>
          <w:rFonts w:ascii="Arial" w:hAnsi="Arial" w:cs="Arial"/>
        </w:rPr>
        <w:t>вні точки кругової кривої траси</w:t>
      </w:r>
      <w:r w:rsidR="00BE6366">
        <w:rPr>
          <w:rFonts w:ascii="Arial" w:hAnsi="Arial" w:cs="Arial"/>
          <w:lang w:val="ru-RU"/>
        </w:rPr>
        <w:t xml:space="preserve"> </w:t>
      </w:r>
      <w:r w:rsidR="00473191">
        <w:rPr>
          <w:rFonts w:ascii="Arial" w:hAnsi="Arial" w:cs="Arial"/>
        </w:rPr>
        <w:t>заданого</w:t>
      </w:r>
      <w:r w:rsidR="00BE6366">
        <w:rPr>
          <w:rFonts w:ascii="Arial" w:hAnsi="Arial" w:cs="Arial"/>
          <w:lang w:val="ru-RU"/>
        </w:rPr>
        <w:t xml:space="preserve"> </w:t>
      </w:r>
      <w:r w:rsidR="00473191" w:rsidRPr="00740508">
        <w:rPr>
          <w:rFonts w:ascii="Arial" w:hAnsi="Arial" w:cs="Arial"/>
        </w:rPr>
        <w:t>радіусу</w:t>
      </w:r>
      <w:r w:rsidR="00473191" w:rsidRPr="005815D1">
        <w:rPr>
          <w:rFonts w:ascii="Arial" w:hAnsi="Arial" w:cs="Arial"/>
        </w:rPr>
        <w:t>;</w:t>
      </w:r>
    </w:p>
    <w:p w:rsidR="001A0E2E" w:rsidRPr="0017006A" w:rsidRDefault="00E30133" w:rsidP="001A0E2E">
      <w:pPr>
        <w:tabs>
          <w:tab w:val="left" w:pos="851"/>
          <w:tab w:val="left" w:pos="993"/>
        </w:tabs>
        <w:ind w:firstLine="600"/>
        <w:jc w:val="both"/>
        <w:rPr>
          <w:rFonts w:ascii="Arial" w:hAnsi="Arial" w:cs="Arial"/>
          <w:lang w:eastAsia="uk-UA"/>
        </w:rPr>
      </w:pPr>
      <w:r w:rsidRPr="00A83032">
        <w:rPr>
          <w:rFonts w:ascii="Arial" w:hAnsi="Arial" w:cs="Arial"/>
        </w:rPr>
        <w:t>Н</w:t>
      </w:r>
      <w:r w:rsidRPr="00A83032">
        <w:rPr>
          <w:rFonts w:ascii="Arial" w:hAnsi="Arial" w:cs="Arial"/>
          <w:sz w:val="20"/>
          <w:szCs w:val="20"/>
        </w:rPr>
        <w:t>4</w:t>
      </w:r>
      <w:r w:rsidR="00473191">
        <w:rPr>
          <w:rFonts w:ascii="Arial" w:hAnsi="Arial" w:cs="Arial"/>
        </w:rPr>
        <w:t>.06</w:t>
      </w:r>
      <w:r w:rsidR="00E61D01">
        <w:rPr>
          <w:rFonts w:ascii="Arial" w:hAnsi="Arial" w:cs="Arial"/>
        </w:rPr>
        <w:t>.</w:t>
      </w:r>
      <w:r w:rsidR="00473191" w:rsidRPr="0017006A">
        <w:rPr>
          <w:rFonts w:ascii="Arial" w:hAnsi="Arial" w:cs="Arial"/>
        </w:rPr>
        <w:t> </w:t>
      </w:r>
      <w:r w:rsidR="00473191" w:rsidRPr="00740508">
        <w:rPr>
          <w:rFonts w:ascii="Arial" w:hAnsi="Arial" w:cs="Arial"/>
        </w:rPr>
        <w:t>Виконувати побудову топографічних планів земної поверхні за результатами тахеометричного знімання відповідно умовних знаків і масштабу. Визначати на топографічних планах площі ділянок довільної форми різноманітними способами</w:t>
      </w:r>
      <w:r w:rsidR="00473191" w:rsidRPr="00740508">
        <w:rPr>
          <w:rFonts w:ascii="Arial" w:hAnsi="Arial" w:cs="Arial"/>
          <w:lang w:val="ru-RU"/>
        </w:rPr>
        <w:t>;</w:t>
      </w:r>
    </w:p>
    <w:p w:rsidR="001A0E2E" w:rsidRPr="0017006A" w:rsidRDefault="00C6626E" w:rsidP="001A0E2E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</w:t>
      </w:r>
      <w:r w:rsidRPr="00C6626E">
        <w:rPr>
          <w:rFonts w:ascii="Arial" w:hAnsi="Arial" w:cs="Arial"/>
          <w:sz w:val="20"/>
          <w:szCs w:val="20"/>
          <w:lang w:val="ru-RU"/>
        </w:rPr>
        <w:t>4</w:t>
      </w:r>
      <w:r w:rsidR="00473191" w:rsidRPr="009E6B2B">
        <w:rPr>
          <w:rFonts w:ascii="Arial" w:hAnsi="Arial" w:cs="Arial"/>
        </w:rPr>
        <w:t>.07.</w:t>
      </w:r>
      <w:r w:rsidR="00473191" w:rsidRPr="0017006A">
        <w:rPr>
          <w:rFonts w:ascii="Arial" w:hAnsi="Arial" w:cs="Arial"/>
        </w:rPr>
        <w:t> </w:t>
      </w:r>
      <w:r w:rsidR="00473191" w:rsidRPr="00740508">
        <w:rPr>
          <w:rFonts w:ascii="Arial" w:hAnsi="Arial" w:cs="Arial"/>
        </w:rPr>
        <w:t>Виконувати підготовку вихідних даних для винесення у натуру і геодезичну прив’язку геометричних елементів проекту геологорозвідувальних виробок</w:t>
      </w:r>
      <w:r w:rsidR="00473191" w:rsidRPr="00740508">
        <w:rPr>
          <w:rFonts w:ascii="Arial" w:hAnsi="Arial" w:cs="Arial"/>
          <w:lang w:val="ru-RU"/>
        </w:rPr>
        <w:t>;</w:t>
      </w:r>
      <w:r w:rsidR="001A0E2E" w:rsidRPr="0017006A">
        <w:rPr>
          <w:rFonts w:ascii="Arial" w:hAnsi="Arial" w:cs="Arial"/>
        </w:rPr>
        <w:t>.</w:t>
      </w: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spacing w:val="0"/>
          <w:sz w:val="24"/>
          <w:szCs w:val="24"/>
        </w:rPr>
        <w:t>Крім означених професійних результатів під час вивчення дисципліни бакалавр має опанувати такі загальні результати навчання:</w:t>
      </w:r>
    </w:p>
    <w:p w:rsidR="001A0E2E" w:rsidRPr="0017006A" w:rsidRDefault="001A0E2E" w:rsidP="001A0E2E">
      <w:pPr>
        <w:pStyle w:val="1"/>
        <w:shd w:val="clear" w:color="auto" w:fill="FFFFFF"/>
        <w:tabs>
          <w:tab w:val="left" w:pos="142"/>
        </w:tabs>
        <w:ind w:left="0" w:firstLine="600"/>
        <w:jc w:val="both"/>
        <w:textAlignment w:val="baseline"/>
        <w:rPr>
          <w:rFonts w:ascii="Arial" w:hAnsi="Arial" w:cs="Arial"/>
          <w:sz w:val="24"/>
          <w:szCs w:val="24"/>
        </w:rPr>
      </w:pPr>
      <w:r w:rsidRPr="0017006A">
        <w:rPr>
          <w:rFonts w:ascii="Arial" w:hAnsi="Arial" w:cs="Arial"/>
          <w:sz w:val="24"/>
          <w:szCs w:val="24"/>
        </w:rPr>
        <w:t>РН1.</w:t>
      </w:r>
      <w:r w:rsidR="00A0273F" w:rsidRPr="00A0273F">
        <w:rPr>
          <w:rFonts w:ascii="Arial" w:hAnsi="Arial" w:cs="Arial"/>
          <w:sz w:val="24"/>
          <w:szCs w:val="24"/>
        </w:rPr>
        <w:t>Самостійно користуватись картами планами, вміти вирішувати поставлені завдання на них.</w:t>
      </w:r>
    </w:p>
    <w:p w:rsidR="001A0E2E" w:rsidRDefault="001A0E2E" w:rsidP="001A0E2E">
      <w:pPr>
        <w:pStyle w:val="1"/>
        <w:shd w:val="clear" w:color="auto" w:fill="FFFFFF"/>
        <w:tabs>
          <w:tab w:val="left" w:pos="142"/>
        </w:tabs>
        <w:ind w:left="0" w:firstLine="600"/>
        <w:jc w:val="both"/>
        <w:textAlignment w:val="baseline"/>
        <w:rPr>
          <w:rFonts w:ascii="Arial" w:hAnsi="Arial" w:cs="Arial"/>
          <w:sz w:val="24"/>
          <w:szCs w:val="24"/>
        </w:rPr>
      </w:pPr>
      <w:r w:rsidRPr="0017006A">
        <w:rPr>
          <w:rFonts w:ascii="Arial" w:hAnsi="Arial" w:cs="Arial"/>
          <w:sz w:val="24"/>
          <w:szCs w:val="24"/>
        </w:rPr>
        <w:t>РН2. </w:t>
      </w:r>
      <w:r w:rsidR="00A0273F" w:rsidRPr="00A0273F">
        <w:rPr>
          <w:rFonts w:ascii="Arial" w:hAnsi="Arial" w:cs="Arial"/>
          <w:sz w:val="24"/>
          <w:szCs w:val="24"/>
        </w:rPr>
        <w:t>Знати пристрій геодезичних приладів і вміти користуватись ними.</w:t>
      </w:r>
    </w:p>
    <w:p w:rsidR="00227A0E" w:rsidRPr="009E1EF7" w:rsidRDefault="00227A0E" w:rsidP="001A0E2E">
      <w:pPr>
        <w:pStyle w:val="1"/>
        <w:shd w:val="clear" w:color="auto" w:fill="FFFFFF"/>
        <w:tabs>
          <w:tab w:val="left" w:pos="142"/>
        </w:tabs>
        <w:ind w:left="0" w:firstLine="600"/>
        <w:jc w:val="both"/>
        <w:textAlignment w:val="baseline"/>
        <w:rPr>
          <w:rFonts w:ascii="Arial" w:hAnsi="Arial" w:cs="Arial"/>
          <w:sz w:val="24"/>
          <w:szCs w:val="24"/>
        </w:rPr>
      </w:pPr>
      <w:r w:rsidRPr="009E1EF7">
        <w:rPr>
          <w:rFonts w:ascii="Arial" w:hAnsi="Arial" w:cs="Arial"/>
          <w:sz w:val="24"/>
          <w:szCs w:val="24"/>
        </w:rPr>
        <w:t>РН3.Самостійно</w:t>
      </w:r>
      <w:r w:rsidR="009702F5">
        <w:rPr>
          <w:rFonts w:ascii="Arial" w:hAnsi="Arial" w:cs="Arial"/>
          <w:sz w:val="24"/>
          <w:szCs w:val="24"/>
          <w:lang w:val="ru-RU"/>
        </w:rPr>
        <w:t xml:space="preserve"> </w:t>
      </w:r>
      <w:r w:rsidRPr="009E1EF7">
        <w:rPr>
          <w:rFonts w:ascii="Arial" w:hAnsi="Arial" w:cs="Arial"/>
          <w:sz w:val="24"/>
          <w:szCs w:val="24"/>
        </w:rPr>
        <w:t>виконувати</w:t>
      </w:r>
      <w:r w:rsidR="009702F5">
        <w:rPr>
          <w:rFonts w:ascii="Arial" w:hAnsi="Arial" w:cs="Arial"/>
          <w:sz w:val="24"/>
          <w:szCs w:val="24"/>
          <w:lang w:val="ru-RU"/>
        </w:rPr>
        <w:t xml:space="preserve"> </w:t>
      </w:r>
      <w:r w:rsidRPr="009E1EF7">
        <w:rPr>
          <w:rFonts w:ascii="Arial" w:hAnsi="Arial" w:cs="Arial"/>
          <w:sz w:val="24"/>
          <w:szCs w:val="24"/>
        </w:rPr>
        <w:t>геодезичні</w:t>
      </w:r>
      <w:r w:rsidR="009702F5">
        <w:rPr>
          <w:rFonts w:ascii="Arial" w:hAnsi="Arial" w:cs="Arial"/>
          <w:sz w:val="24"/>
          <w:szCs w:val="24"/>
          <w:lang w:val="ru-RU"/>
        </w:rPr>
        <w:t xml:space="preserve"> </w:t>
      </w:r>
      <w:r w:rsidRPr="009E1EF7">
        <w:rPr>
          <w:rFonts w:ascii="Arial" w:hAnsi="Arial" w:cs="Arial"/>
          <w:sz w:val="24"/>
          <w:szCs w:val="24"/>
        </w:rPr>
        <w:t>зйомки.</w:t>
      </w:r>
    </w:p>
    <w:p w:rsidR="001A0E2E" w:rsidRPr="0017006A" w:rsidRDefault="001A0E2E" w:rsidP="001A0E2E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РН4. </w:t>
      </w:r>
      <w:r w:rsidR="00227A0E" w:rsidRPr="00227A0E">
        <w:rPr>
          <w:rFonts w:ascii="Arial" w:hAnsi="Arial" w:cs="Arial"/>
        </w:rPr>
        <w:t>Вміти</w:t>
      </w:r>
      <w:r w:rsidR="00E91AAD" w:rsidRPr="00E91AAD">
        <w:rPr>
          <w:rFonts w:ascii="Arial" w:hAnsi="Arial" w:cs="Arial"/>
        </w:rPr>
        <w:t xml:space="preserve"> обробляти геодезичні вимірювання та оцінювати їх точність.</w:t>
      </w:r>
    </w:p>
    <w:p w:rsidR="001A0E2E" w:rsidRPr="0017006A" w:rsidRDefault="001A0E2E" w:rsidP="001A0E2E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rFonts w:ascii="Arial" w:hAnsi="Arial" w:cs="Arial"/>
          <w:lang w:eastAsia="uk-UA"/>
        </w:rPr>
      </w:pPr>
      <w:r w:rsidRPr="0017006A">
        <w:rPr>
          <w:rFonts w:ascii="Arial" w:hAnsi="Arial" w:cs="Arial"/>
        </w:rPr>
        <w:t>РН5. </w:t>
      </w:r>
      <w:r w:rsidR="00E91AAD" w:rsidRPr="00E91AAD">
        <w:rPr>
          <w:rFonts w:ascii="Arial" w:hAnsi="Arial" w:cs="Arial"/>
        </w:rPr>
        <w:t>Вміти будувати топографічні плани ділянки земної пов</w:t>
      </w:r>
      <w:r w:rsidR="0087615C">
        <w:rPr>
          <w:rFonts w:ascii="Arial" w:hAnsi="Arial" w:cs="Arial"/>
        </w:rPr>
        <w:t xml:space="preserve">ерхні і </w:t>
      </w:r>
      <w:r w:rsidR="0087615C" w:rsidRPr="0087615C">
        <w:rPr>
          <w:rFonts w:ascii="Arial" w:hAnsi="Arial" w:cs="Arial"/>
        </w:rPr>
        <w:t>пр</w:t>
      </w:r>
      <w:r w:rsidR="0087615C">
        <w:rPr>
          <w:rFonts w:ascii="Arial" w:hAnsi="Arial" w:cs="Arial"/>
        </w:rPr>
        <w:t>офил</w:t>
      </w:r>
      <w:r w:rsidR="0087615C" w:rsidRPr="0087615C">
        <w:rPr>
          <w:rFonts w:ascii="Arial" w:hAnsi="Arial" w:cs="Arial"/>
        </w:rPr>
        <w:t>і</w:t>
      </w:r>
      <w:r w:rsidR="00E91AAD" w:rsidRPr="00E91AAD">
        <w:rPr>
          <w:rFonts w:ascii="Arial" w:hAnsi="Arial" w:cs="Arial"/>
        </w:rPr>
        <w:t>.</w:t>
      </w:r>
    </w:p>
    <w:p w:rsidR="001A0E2E" w:rsidRPr="0017006A" w:rsidRDefault="00227A0E" w:rsidP="001A0E2E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РН6</w:t>
      </w:r>
      <w:r w:rsidR="001A0E2E" w:rsidRPr="0017006A">
        <w:rPr>
          <w:rFonts w:ascii="Arial" w:hAnsi="Arial" w:cs="Arial"/>
        </w:rPr>
        <w:t>.</w:t>
      </w:r>
      <w:r w:rsidRPr="00227A0E">
        <w:rPr>
          <w:rFonts w:ascii="Arial" w:hAnsi="Arial" w:cs="Arial"/>
        </w:rPr>
        <w:t>Вміти вирішувати інженерно-геодезичні задачі і виконувати їх на місцевості.</w:t>
      </w:r>
    </w:p>
    <w:p w:rsidR="001A0E2E" w:rsidRPr="00B851B1" w:rsidRDefault="001A0E2E" w:rsidP="00B851B1">
      <w:pPr>
        <w:pStyle w:val="11"/>
        <w:spacing w:line="240" w:lineRule="auto"/>
        <w:ind w:firstLine="374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51B1">
        <w:rPr>
          <w:rFonts w:ascii="Arial" w:hAnsi="Arial" w:cs="Arial"/>
          <w:b w:val="0"/>
          <w:sz w:val="24"/>
          <w:szCs w:val="24"/>
          <w:lang w:eastAsia="uk-UA"/>
        </w:rPr>
        <w:t>Мета дисципліни «</w:t>
      </w:r>
      <w:r w:rsidR="00541BEE" w:rsidRPr="00B851B1">
        <w:rPr>
          <w:rFonts w:ascii="Arial" w:hAnsi="Arial" w:cs="Arial"/>
          <w:b w:val="0"/>
          <w:sz w:val="24"/>
          <w:szCs w:val="24"/>
          <w:lang w:eastAsia="uk-UA"/>
        </w:rPr>
        <w:t>Геодезія</w:t>
      </w:r>
      <w:r w:rsidR="0087615C">
        <w:rPr>
          <w:rFonts w:ascii="Arial" w:hAnsi="Arial" w:cs="Arial"/>
          <w:b w:val="0"/>
          <w:sz w:val="24"/>
          <w:szCs w:val="24"/>
          <w:lang w:eastAsia="uk-UA"/>
        </w:rPr>
        <w:t xml:space="preserve">» - </w:t>
      </w:r>
      <w:r w:rsidR="00B851B1" w:rsidRPr="00B851B1">
        <w:rPr>
          <w:rFonts w:ascii="Arial" w:hAnsi="Arial" w:cs="Arial"/>
          <w:b w:val="0"/>
          <w:bCs/>
          <w:sz w:val="24"/>
          <w:szCs w:val="24"/>
        </w:rPr>
        <w:t>є вивчення форми і розмірів Землі, способів вимірювань геодезичними приладами на земній поверхні з метою зображення її на планах і картах, які використовуються гірничими інженерами в їхній практичній діяльності</w:t>
      </w:r>
      <w:r w:rsidR="00B851B1">
        <w:rPr>
          <w:rFonts w:ascii="Arial" w:hAnsi="Arial" w:cs="Arial"/>
          <w:b w:val="0"/>
          <w:bCs/>
          <w:sz w:val="24"/>
          <w:szCs w:val="24"/>
        </w:rPr>
        <w:t>,</w:t>
      </w:r>
      <w:r w:rsidRPr="00B851B1">
        <w:rPr>
          <w:rFonts w:ascii="Arial" w:hAnsi="Arial" w:cs="Arial"/>
          <w:b w:val="0"/>
          <w:sz w:val="24"/>
          <w:szCs w:val="24"/>
          <w:lang w:eastAsia="uk-UA"/>
        </w:rPr>
        <w:t>відповідно до освітньо-професійної програми.</w:t>
      </w: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spacing w:val="0"/>
          <w:sz w:val="24"/>
          <w:szCs w:val="24"/>
        </w:rPr>
        <w:t>Реалізація мети вимагає декомпозиції програмних результатів навчання в дисциплінарні, та відбір змісту навчальної дисципліни за цим критерієм.</w:t>
      </w: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spacing w:val="0"/>
          <w:sz w:val="24"/>
          <w:szCs w:val="24"/>
        </w:rPr>
        <w:t xml:space="preserve">Вимоги до структури робочих програми дисциплін подані в </w:t>
      </w: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>[2].</w:t>
      </w: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</w:rPr>
        <w:t>2. Галузь використання</w:t>
      </w:r>
    </w:p>
    <w:p w:rsidR="001A0E2E" w:rsidRPr="0017006A" w:rsidRDefault="001A0E2E" w:rsidP="001A0E2E">
      <w:pPr>
        <w:widowControl w:val="0"/>
        <w:tabs>
          <w:tab w:val="left" w:pos="822"/>
        </w:tabs>
        <w:ind w:firstLine="594"/>
        <w:jc w:val="both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widowControl w:val="0"/>
        <w:tabs>
          <w:tab w:val="left" w:pos="822"/>
        </w:tabs>
        <w:ind w:firstLine="594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/>
          <w:i/>
          <w:color w:val="000000"/>
        </w:rPr>
        <w:t>Робоча програма поширюється</w:t>
      </w:r>
      <w:r w:rsidR="009702F5">
        <w:rPr>
          <w:rFonts w:ascii="Arial" w:hAnsi="Arial" w:cs="Arial"/>
          <w:b/>
          <w:i/>
          <w:color w:val="000000"/>
          <w:lang w:val="ru-RU"/>
        </w:rPr>
        <w:t xml:space="preserve"> </w:t>
      </w:r>
      <w:r w:rsidRPr="0017006A">
        <w:rPr>
          <w:rFonts w:ascii="Arial" w:hAnsi="Arial" w:cs="Arial"/>
          <w:b/>
          <w:i/>
          <w:color w:val="000000"/>
        </w:rPr>
        <w:t>на кафедри</w:t>
      </w:r>
      <w:r w:rsidRPr="0017006A">
        <w:rPr>
          <w:rFonts w:ascii="Arial" w:hAnsi="Arial" w:cs="Arial"/>
          <w:color w:val="000000"/>
        </w:rPr>
        <w:t xml:space="preserve">, яким доручено викладання навчальної дисципліни наказом ректора. </w:t>
      </w:r>
    </w:p>
    <w:p w:rsidR="001A0E2E" w:rsidRPr="0017006A" w:rsidRDefault="001A0E2E" w:rsidP="001A0E2E">
      <w:pPr>
        <w:tabs>
          <w:tab w:val="left" w:pos="2160"/>
        </w:tabs>
        <w:ind w:firstLine="594"/>
        <w:jc w:val="both"/>
        <w:rPr>
          <w:rFonts w:ascii="Arial" w:hAnsi="Arial" w:cs="Arial"/>
          <w:b/>
          <w:i/>
          <w:color w:val="000000"/>
        </w:rPr>
      </w:pPr>
    </w:p>
    <w:p w:rsidR="001A0E2E" w:rsidRPr="0017006A" w:rsidRDefault="001A0E2E" w:rsidP="001A0E2E">
      <w:pPr>
        <w:tabs>
          <w:tab w:val="left" w:pos="2160"/>
        </w:tabs>
        <w:ind w:firstLine="594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/>
          <w:i/>
          <w:color w:val="000000"/>
        </w:rPr>
        <w:t>Робоча програма призначена</w:t>
      </w:r>
      <w:r w:rsidRPr="0017006A">
        <w:rPr>
          <w:rFonts w:ascii="Arial" w:hAnsi="Arial" w:cs="Arial"/>
          <w:color w:val="000000"/>
        </w:rPr>
        <w:t xml:space="preserve"> для: </w:t>
      </w:r>
    </w:p>
    <w:p w:rsidR="001A0E2E" w:rsidRPr="0017006A" w:rsidRDefault="001A0E2E" w:rsidP="001A0E2E">
      <w:pPr>
        <w:numPr>
          <w:ilvl w:val="0"/>
          <w:numId w:val="1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реалізації компетентнісного підходу при формуванні структури та змісту дисципліни;</w:t>
      </w:r>
    </w:p>
    <w:p w:rsidR="001A0E2E" w:rsidRPr="0017006A" w:rsidRDefault="001A0E2E" w:rsidP="001A0E2E">
      <w:pPr>
        <w:numPr>
          <w:ilvl w:val="0"/>
          <w:numId w:val="1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визначення інформаційної бази для формування засобів діагностики;</w:t>
      </w:r>
    </w:p>
    <w:p w:rsidR="001A0E2E" w:rsidRPr="0017006A" w:rsidRDefault="001A0E2E" w:rsidP="001A0E2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006A">
        <w:rPr>
          <w:rFonts w:ascii="Arial" w:hAnsi="Arial" w:cs="Arial"/>
          <w:color w:val="000000"/>
          <w:sz w:val="24"/>
          <w:szCs w:val="24"/>
        </w:rPr>
        <w:t>внутрішнього та зовнішнього контролю якості підготовки фахівців;</w:t>
      </w:r>
    </w:p>
    <w:p w:rsidR="001A0E2E" w:rsidRPr="0017006A" w:rsidRDefault="001A0E2E" w:rsidP="001A0E2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006A">
        <w:rPr>
          <w:rFonts w:ascii="Arial" w:hAnsi="Arial" w:cs="Arial"/>
          <w:color w:val="000000"/>
          <w:sz w:val="24"/>
          <w:szCs w:val="24"/>
        </w:rPr>
        <w:t>акредитації освітньої програми за спеціальністю.</w:t>
      </w:r>
    </w:p>
    <w:p w:rsidR="001A0E2E" w:rsidRPr="0017006A" w:rsidRDefault="001A0E2E" w:rsidP="001A0E2E">
      <w:pPr>
        <w:widowControl w:val="0"/>
        <w:tabs>
          <w:tab w:val="left" w:pos="822"/>
          <w:tab w:val="left" w:pos="2694"/>
        </w:tabs>
        <w:ind w:firstLine="594"/>
        <w:jc w:val="both"/>
        <w:rPr>
          <w:rFonts w:ascii="Arial" w:hAnsi="Arial" w:cs="Arial"/>
          <w:b/>
          <w:i/>
          <w:color w:val="000000"/>
        </w:rPr>
      </w:pPr>
    </w:p>
    <w:p w:rsidR="001A0E2E" w:rsidRPr="0017006A" w:rsidRDefault="001A0E2E" w:rsidP="001A0E2E">
      <w:pPr>
        <w:widowControl w:val="0"/>
        <w:tabs>
          <w:tab w:val="left" w:pos="822"/>
          <w:tab w:val="left" w:pos="2694"/>
        </w:tabs>
        <w:ind w:firstLine="594"/>
        <w:jc w:val="both"/>
        <w:rPr>
          <w:rFonts w:ascii="Arial" w:hAnsi="Arial" w:cs="Arial"/>
          <w:i/>
          <w:color w:val="000000"/>
        </w:rPr>
      </w:pPr>
      <w:r w:rsidRPr="0017006A">
        <w:rPr>
          <w:rFonts w:ascii="Arial" w:hAnsi="Arial" w:cs="Arial"/>
          <w:b/>
          <w:i/>
          <w:color w:val="000000"/>
        </w:rPr>
        <w:t>Робоча Програма встановлює</w:t>
      </w:r>
      <w:r w:rsidRPr="0017006A">
        <w:rPr>
          <w:rFonts w:ascii="Arial" w:hAnsi="Arial" w:cs="Arial"/>
          <w:i/>
          <w:color w:val="000000"/>
        </w:rPr>
        <w:t>: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  <w:color w:val="000000"/>
        </w:rPr>
        <w:t>форму підсумкового контролю;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</w:rPr>
        <w:t>базові дисципліни та дисципліни, що забезпечуються;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</w:rPr>
      </w:pPr>
      <w:r w:rsidRPr="0017006A">
        <w:rPr>
          <w:rFonts w:ascii="Arial" w:hAnsi="Arial" w:cs="Arial"/>
          <w:bCs/>
          <w:color w:val="000000"/>
        </w:rPr>
        <w:t>позначення фізичних величин;</w:t>
      </w:r>
    </w:p>
    <w:p w:rsidR="001A0E2E" w:rsidRPr="0017006A" w:rsidRDefault="001A0E2E" w:rsidP="001A0E2E">
      <w:pPr>
        <w:numPr>
          <w:ilvl w:val="0"/>
          <w:numId w:val="6"/>
        </w:numPr>
        <w:ind w:left="0" w:right="-5" w:firstLine="600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  <w:color w:val="000000"/>
        </w:rPr>
        <w:t>результати навчання за дисципліною</w:t>
      </w:r>
      <w:r w:rsidRPr="0017006A">
        <w:rPr>
          <w:rFonts w:ascii="Arial" w:hAnsi="Arial" w:cs="Arial"/>
          <w:color w:val="000000"/>
        </w:rPr>
        <w:t xml:space="preserve"> та їх рівень складності</w:t>
      </w:r>
      <w:r w:rsidRPr="0017006A">
        <w:rPr>
          <w:rFonts w:ascii="Arial" w:hAnsi="Arial" w:cs="Arial"/>
          <w:bCs/>
          <w:color w:val="000000"/>
        </w:rPr>
        <w:t>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</w:rPr>
      </w:pPr>
      <w:r w:rsidRPr="0017006A">
        <w:rPr>
          <w:rFonts w:ascii="Arial" w:hAnsi="Arial" w:cs="Arial"/>
        </w:rPr>
        <w:t>тематичний план та розподіл обсягу за видами навчальної діяльності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  <w:bCs/>
          <w:color w:val="000000"/>
        </w:rPr>
        <w:t>завдання для самостійної роботи здобувача;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  <w:bCs/>
          <w:color w:val="000000"/>
        </w:rPr>
        <w:t>вимоги до засобів діагностики, методи та критерії оцінювання навчальних досягнень;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</w:rPr>
        <w:t>вимоги до комплексу навчально-методичного забезпечення навчальної дисципліни;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</w:rPr>
      </w:pPr>
      <w:r w:rsidRPr="0017006A">
        <w:rPr>
          <w:rFonts w:ascii="Arial" w:hAnsi="Arial" w:cs="Arial"/>
        </w:rPr>
        <w:t>основний тезаурус дисципліни.</w:t>
      </w:r>
    </w:p>
    <w:p w:rsidR="001A0E2E" w:rsidRPr="0017006A" w:rsidRDefault="001A0E2E" w:rsidP="001A0E2E">
      <w:pPr>
        <w:widowControl w:val="0"/>
        <w:tabs>
          <w:tab w:val="left" w:pos="822"/>
          <w:tab w:val="left" w:pos="2694"/>
        </w:tabs>
        <w:ind w:firstLine="594"/>
        <w:jc w:val="both"/>
        <w:rPr>
          <w:rFonts w:ascii="Arial" w:hAnsi="Arial" w:cs="Arial"/>
          <w:i/>
          <w:color w:val="000000"/>
        </w:rPr>
      </w:pPr>
    </w:p>
    <w:p w:rsidR="001A0E2E" w:rsidRPr="0017006A" w:rsidRDefault="001A0E2E" w:rsidP="001A0E2E">
      <w:pPr>
        <w:widowControl w:val="0"/>
        <w:tabs>
          <w:tab w:val="left" w:pos="-54"/>
          <w:tab w:val="left" w:pos="0"/>
          <w:tab w:val="left" w:pos="408"/>
          <w:tab w:val="left" w:pos="851"/>
          <w:tab w:val="left" w:pos="1260"/>
        </w:tabs>
        <w:autoSpaceDE w:val="0"/>
        <w:autoSpaceDN w:val="0"/>
        <w:jc w:val="both"/>
        <w:rPr>
          <w:rFonts w:ascii="Arial" w:hAnsi="Arial" w:cs="Arial"/>
          <w:bCs/>
          <w:color w:val="000000"/>
        </w:rPr>
      </w:pPr>
    </w:p>
    <w:p w:rsidR="001A0E2E" w:rsidRPr="0017006A" w:rsidRDefault="001A0E2E" w:rsidP="001A0E2E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  <w:lang w:eastAsia="en-US"/>
        </w:rPr>
        <w:t>3. </w:t>
      </w:r>
      <w:r w:rsidRPr="0017006A">
        <w:rPr>
          <w:rFonts w:ascii="Arial" w:hAnsi="Arial" w:cs="Arial"/>
          <w:b/>
          <w:bCs/>
          <w:color w:val="000000"/>
        </w:rPr>
        <w:t>Нормативні посилання</w:t>
      </w:r>
    </w:p>
    <w:p w:rsidR="001A0E2E" w:rsidRPr="0017006A" w:rsidRDefault="001A0E2E" w:rsidP="001A0E2E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tabs>
          <w:tab w:val="left" w:pos="2160"/>
        </w:tabs>
        <w:ind w:firstLine="54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Робоча програма дисципліни розроблена на основі таких нормативних документів:</w:t>
      </w:r>
    </w:p>
    <w:p w:rsidR="001A0E2E" w:rsidRPr="0017006A" w:rsidRDefault="001A0E2E" w:rsidP="001A0E2E">
      <w:pPr>
        <w:pStyle w:val="4"/>
        <w:ind w:firstLine="54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7006A">
        <w:rPr>
          <w:rFonts w:ascii="Arial" w:hAnsi="Arial" w:cs="Arial"/>
          <w:b w:val="0"/>
          <w:color w:val="000000"/>
          <w:sz w:val="24"/>
          <w:szCs w:val="24"/>
        </w:rPr>
        <w:t>1. </w:t>
      </w:r>
      <w:r w:rsidRPr="0017006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Освітня програма підготовки бакалавра за спеціальністю 184 «Гірництво» </w:t>
      </w:r>
      <w:r w:rsidRPr="0017006A">
        <w:rPr>
          <w:rFonts w:ascii="Arial" w:hAnsi="Arial" w:cs="Arial"/>
          <w:b w:val="0"/>
          <w:color w:val="000000"/>
          <w:sz w:val="24"/>
          <w:szCs w:val="24"/>
        </w:rPr>
        <w:t xml:space="preserve">/ М-во освіти і науки України, </w:t>
      </w:r>
      <w:r w:rsidRPr="0017006A">
        <w:rPr>
          <w:rFonts w:ascii="Arial" w:hAnsi="Arial" w:cs="Arial"/>
          <w:b w:val="0"/>
          <w:iCs/>
          <w:color w:val="000000"/>
          <w:sz w:val="24"/>
          <w:szCs w:val="24"/>
        </w:rPr>
        <w:t>Нац. гірн. ун-т. – Д. : НГУ,</w:t>
      </w:r>
      <w:r w:rsidRPr="0017006A">
        <w:rPr>
          <w:rFonts w:ascii="Arial" w:hAnsi="Arial" w:cs="Arial"/>
          <w:b w:val="0"/>
          <w:color w:val="000000"/>
          <w:sz w:val="24"/>
          <w:szCs w:val="24"/>
        </w:rPr>
        <w:t xml:space="preserve"> 2016. </w:t>
      </w:r>
      <w:r w:rsidRPr="0017006A">
        <w:rPr>
          <w:rFonts w:ascii="Arial" w:eastAsia="TimesNewRoman" w:hAnsi="Arial" w:cs="Arial"/>
          <w:b w:val="0"/>
          <w:color w:val="000000"/>
          <w:sz w:val="24"/>
          <w:szCs w:val="24"/>
        </w:rPr>
        <w:t>–  ____ с.</w:t>
      </w:r>
    </w:p>
    <w:p w:rsidR="001A0E2E" w:rsidRPr="0017006A" w:rsidRDefault="001A0E2E" w:rsidP="001A0E2E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2. Постанова Кабінету Міністрів України від 30 грудня 2015 р. № 1187 Ліцензійними умовами провадження освітньої діяльності закладів освіти (постанова КМ України від 30 грудня 2015 р. № 1187  «Ліцензійні умови провадження освітньої діяльності закладів освіти».</w:t>
      </w:r>
    </w:p>
    <w:p w:rsidR="001A0E2E" w:rsidRPr="0017006A" w:rsidRDefault="001A0E2E" w:rsidP="001A0E2E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lang w:val="uk-UA"/>
        </w:rPr>
      </w:pPr>
      <w:r w:rsidRPr="0017006A">
        <w:rPr>
          <w:rFonts w:ascii="Arial" w:hAnsi="Arial" w:cs="Arial"/>
          <w:lang w:val="uk-UA"/>
        </w:rPr>
        <w:t>3. Стандарт вищої освіти підготовки бакалаврів спеціальності 184 Гірництво. – Затверджено і введено в дію наказом МОН України від ХХ.ХХ.ХХ № ______.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Cs/>
          <w:color w:val="000000"/>
        </w:rPr>
      </w:pP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color w:val="000000"/>
        </w:rPr>
        <w:t>4. Обсяг дисципліни</w:t>
      </w:r>
    </w:p>
    <w:p w:rsidR="001A0E2E" w:rsidRPr="0017006A" w:rsidRDefault="001A0E2E" w:rsidP="001A0E2E">
      <w:pPr>
        <w:ind w:left="-6" w:firstLine="570"/>
        <w:jc w:val="center"/>
        <w:rPr>
          <w:rFonts w:ascii="Arial" w:hAnsi="Arial" w:cs="Arial"/>
          <w:b/>
          <w:color w:val="000000"/>
        </w:rPr>
      </w:pPr>
    </w:p>
    <w:p w:rsidR="001A0E2E" w:rsidRPr="0017006A" w:rsidRDefault="00B62042" w:rsidP="001A0E2E">
      <w:pPr>
        <w:ind w:firstLine="5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Загальний обсяг – </w:t>
      </w:r>
      <w:r>
        <w:rPr>
          <w:rFonts w:ascii="Arial" w:hAnsi="Arial" w:cs="Arial"/>
          <w:color w:val="000000"/>
          <w:lang w:val="ru-RU"/>
        </w:rPr>
        <w:t>3</w:t>
      </w:r>
      <w:r>
        <w:rPr>
          <w:rFonts w:ascii="Arial" w:hAnsi="Arial" w:cs="Arial"/>
          <w:color w:val="000000"/>
        </w:rPr>
        <w:t xml:space="preserve"> кредити ЄCTS (9</w:t>
      </w:r>
      <w:r w:rsidR="001A0E2E" w:rsidRPr="0017006A">
        <w:rPr>
          <w:rFonts w:ascii="Arial" w:hAnsi="Arial" w:cs="Arial"/>
          <w:color w:val="000000"/>
        </w:rPr>
        <w:t>0 академічних годин).</w:t>
      </w: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>5. Форма підсумкового контролю</w:t>
      </w: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  <w:color w:val="000000"/>
        </w:rPr>
        <w:t>Залік за результатами поточного контролю та виконання комплексної контрольної роботи (за необхідності).</w:t>
      </w:r>
    </w:p>
    <w:p w:rsidR="001A0E2E" w:rsidRPr="0017006A" w:rsidRDefault="001A0E2E" w:rsidP="001A0E2E">
      <w:pPr>
        <w:jc w:val="center"/>
        <w:outlineLvl w:val="0"/>
        <w:rPr>
          <w:rFonts w:ascii="Arial" w:hAnsi="Arial" w:cs="Arial"/>
          <w:b/>
        </w:rPr>
      </w:pPr>
    </w:p>
    <w:p w:rsidR="001A0E2E" w:rsidRPr="0017006A" w:rsidRDefault="001A0E2E" w:rsidP="001A0E2E">
      <w:pPr>
        <w:pStyle w:val="8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spacing w:val="0"/>
          <w:sz w:val="24"/>
          <w:szCs w:val="24"/>
        </w:rPr>
        <w:t>6. Базові дисципліни та дисципліни, що забезпечуються</w:t>
      </w:r>
    </w:p>
    <w:p w:rsidR="001A0E2E" w:rsidRPr="0017006A" w:rsidRDefault="001A0E2E" w:rsidP="001A0E2E">
      <w:pPr>
        <w:jc w:val="center"/>
        <w:outlineLvl w:val="0"/>
        <w:rPr>
          <w:rFonts w:ascii="Arial" w:hAnsi="Arial" w:cs="Arial"/>
          <w:b/>
        </w:rPr>
      </w:pPr>
    </w:p>
    <w:p w:rsidR="001A0E2E" w:rsidRDefault="001A0E2E" w:rsidP="001A0E2E">
      <w:pPr>
        <w:ind w:firstLine="560"/>
        <w:jc w:val="both"/>
        <w:rPr>
          <w:rFonts w:ascii="Arial" w:hAnsi="Arial" w:cs="Arial"/>
          <w:lang w:val="ru-RU"/>
        </w:rPr>
      </w:pPr>
      <w:r w:rsidRPr="0017006A">
        <w:rPr>
          <w:rFonts w:ascii="Arial" w:hAnsi="Arial" w:cs="Arial"/>
        </w:rPr>
        <w:t>Базові дисципліни: вища математи</w:t>
      </w:r>
      <w:r w:rsidR="00985CCE">
        <w:rPr>
          <w:rFonts w:ascii="Arial" w:hAnsi="Arial" w:cs="Arial"/>
        </w:rPr>
        <w:t xml:space="preserve">ка, фізика, </w:t>
      </w:r>
      <w:r w:rsidRPr="0017006A">
        <w:rPr>
          <w:rFonts w:ascii="Arial" w:hAnsi="Arial" w:cs="Arial"/>
        </w:rPr>
        <w:t xml:space="preserve"> інженерна графіка</w:t>
      </w:r>
      <w:r w:rsidR="00985CCE">
        <w:rPr>
          <w:rFonts w:ascii="Arial" w:hAnsi="Arial" w:cs="Arial"/>
          <w:lang w:val="ru-RU"/>
        </w:rPr>
        <w:t>та</w:t>
      </w:r>
    </w:p>
    <w:p w:rsidR="00985CCE" w:rsidRPr="00985CCE" w:rsidRDefault="00985CCE" w:rsidP="001A0E2E">
      <w:pPr>
        <w:ind w:firstLine="5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географія.</w:t>
      </w:r>
    </w:p>
    <w:p w:rsidR="001A0E2E" w:rsidRPr="0017006A" w:rsidRDefault="001A0E2E" w:rsidP="001A0E2E">
      <w:pPr>
        <w:ind w:firstLine="56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Забезпечуються дисципліни освітньої програми ступеня магістра.</w:t>
      </w:r>
    </w:p>
    <w:p w:rsidR="001A0E2E" w:rsidRPr="0017006A" w:rsidRDefault="001A0E2E" w:rsidP="001A0E2E">
      <w:pPr>
        <w:ind w:firstLine="560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>7. Позначення фізичних величин</w:t>
      </w:r>
    </w:p>
    <w:p w:rsidR="001A0E2E" w:rsidRPr="0017006A" w:rsidRDefault="001A0E2E" w:rsidP="001A0E2E">
      <w:pPr>
        <w:ind w:firstLine="560"/>
        <w:jc w:val="center"/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F828E0" w:rsidRPr="0017006A" w:rsidTr="00F828E0">
        <w:trPr>
          <w:cantSplit/>
        </w:trPr>
        <w:tc>
          <w:tcPr>
            <w:tcW w:w="49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5"/>
              <w:gridCol w:w="4969"/>
            </w:tblGrid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а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велика піввісь еліпсоїда обертання;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d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горизонтальне прокладення лінії;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в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мала піввісь еліпсоїда обертання;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 xml:space="preserve">Н </w:t>
                  </w:r>
                  <w:r w:rsidRPr="00791209">
                    <w:rPr>
                      <w:bCs/>
                      <w:sz w:val="28"/>
                      <w:szCs w:val="28"/>
                    </w:rPr>
                    <w:t>– висота точки;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>1/а-в</w:t>
                  </w:r>
                  <w:r w:rsidRPr="00791209">
                    <w:rPr>
                      <w:sz w:val="28"/>
                      <w:szCs w:val="28"/>
                    </w:rPr>
                    <w:t xml:space="preserve"> – стиснення еліпсоїда;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h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перевищення між точками;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R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радіус землі;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M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знаменник масштабу;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φ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географічна широта;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>А</w:t>
                  </w:r>
                  <w:r w:rsidRPr="00791209">
                    <w:rPr>
                      <w:sz w:val="28"/>
                      <w:szCs w:val="28"/>
                    </w:rPr>
                    <w:t xml:space="preserve"> – азимут;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λ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географічна довгота;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 xml:space="preserve">r </w:t>
                  </w:r>
                  <w:r w:rsidRPr="00791209">
                    <w:rPr>
                      <w:sz w:val="28"/>
                      <w:szCs w:val="28"/>
                    </w:rPr>
                    <w:t>– румб;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Β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геодезична широта;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α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дирекційний кут;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L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геодезична довгота;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β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горизонтальний кут;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sz w:val="28"/>
                      <w:szCs w:val="28"/>
                    </w:rPr>
                    <w:t>γ – зближення меридіанів;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∆X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перевищення абсцис;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σ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магнітне схилення;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∆Y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перевищення ординат;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X</w:t>
                  </w:r>
                  <w:r w:rsidR="009702F5">
                    <w:rPr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791209">
                    <w:rPr>
                      <w:bCs/>
                      <w:sz w:val="28"/>
                      <w:szCs w:val="28"/>
                    </w:rPr>
                    <w:t>–</w:t>
                  </w:r>
                  <w:r w:rsidR="009702F5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координати </w:t>
                  </w:r>
                  <w:r w:rsidR="009702F5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по </w:t>
                  </w:r>
                  <w:r w:rsidR="009702F5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791209">
                    <w:rPr>
                      <w:bCs/>
                      <w:sz w:val="28"/>
                      <w:szCs w:val="28"/>
                    </w:rPr>
                    <w:t>осі х (абсциса);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ƒ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нев’язка.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F828E0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Y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координати по осі у (ордината);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bCs/>
                      <w:i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 xml:space="preserve">v </w:t>
                  </w:r>
                  <w:r w:rsidRPr="00791209">
                    <w:rPr>
                      <w:bCs/>
                      <w:sz w:val="28"/>
                      <w:szCs w:val="28"/>
                    </w:rPr>
                    <w:t>– кут нахилу (крутизна рельєфу);</w:t>
                  </w:r>
                </w:p>
              </w:tc>
            </w:tr>
            <w:tr w:rsidR="00F828E0" w:rsidRPr="00791209" w:rsidTr="00F828E0">
              <w:tc>
                <w:tcPr>
                  <w:tcW w:w="4885" w:type="dxa"/>
                </w:tcPr>
                <w:p w:rsidR="00F828E0" w:rsidRPr="00791209" w:rsidRDefault="00EB0FB3" w:rsidP="00F828E0">
                  <w:pPr>
                    <w:widowControl w:val="0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  <w:lang w:val="en-US"/>
                    </w:rPr>
                    <w:t>D</w:t>
                  </w:r>
                  <w:r w:rsidR="00F828E0" w:rsidRPr="00791209">
                    <w:rPr>
                      <w:bCs/>
                      <w:sz w:val="28"/>
                      <w:szCs w:val="28"/>
                    </w:rPr>
                    <w:t xml:space="preserve"> – довжина лінії на земній поверхні;</w:t>
                  </w:r>
                </w:p>
              </w:tc>
              <w:tc>
                <w:tcPr>
                  <w:tcW w:w="4969" w:type="dxa"/>
                </w:tcPr>
                <w:p w:rsidR="00F828E0" w:rsidRPr="00791209" w:rsidRDefault="00F828E0" w:rsidP="00F828E0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 xml:space="preserve">і </w:t>
                  </w:r>
                  <w:r w:rsidRPr="00791209">
                    <w:rPr>
                      <w:bCs/>
                      <w:sz w:val="28"/>
                      <w:szCs w:val="28"/>
                    </w:rPr>
                    <w:t>–</w:t>
                  </w:r>
                  <w:r w:rsidRPr="00791209">
                    <w:rPr>
                      <w:sz w:val="28"/>
                      <w:szCs w:val="28"/>
                    </w:rPr>
                    <w:t>нахил лінії.</w:t>
                  </w:r>
                </w:p>
              </w:tc>
            </w:tr>
          </w:tbl>
          <w:p w:rsidR="00F828E0" w:rsidRDefault="00F828E0"/>
        </w:tc>
        <w:tc>
          <w:tcPr>
            <w:tcW w:w="4819" w:type="dxa"/>
          </w:tcPr>
          <w:tbl>
            <w:tblPr>
              <w:tblW w:w="4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289"/>
            </w:tblGrid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d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горизонтальне прокладення лінії;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 xml:space="preserve">Н </w:t>
                  </w:r>
                  <w:r w:rsidRPr="00791209">
                    <w:rPr>
                      <w:bCs/>
                      <w:sz w:val="28"/>
                      <w:szCs w:val="28"/>
                    </w:rPr>
                    <w:t>– висота точки;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h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перевищення між точками;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M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знаменник масштабу;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>А</w:t>
                  </w:r>
                  <w:r w:rsidRPr="00791209">
                    <w:rPr>
                      <w:sz w:val="28"/>
                      <w:szCs w:val="28"/>
                    </w:rPr>
                    <w:t xml:space="preserve"> – азимут;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 xml:space="preserve">r </w:t>
                  </w:r>
                  <w:r w:rsidRPr="00791209">
                    <w:rPr>
                      <w:sz w:val="28"/>
                      <w:szCs w:val="28"/>
                    </w:rPr>
                    <w:t>– румб;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α</w:t>
                  </w:r>
                  <w:r w:rsidR="009702F5">
                    <w:rPr>
                      <w:bCs/>
                      <w:sz w:val="28"/>
                      <w:szCs w:val="28"/>
                    </w:rPr>
                    <w:t xml:space="preserve"> – ди</w:t>
                  </w:r>
                  <w:r w:rsidR="009702F5">
                    <w:rPr>
                      <w:bCs/>
                      <w:sz w:val="28"/>
                      <w:szCs w:val="28"/>
                      <w:lang w:val="ru-RU"/>
                    </w:rPr>
                    <w:t>р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екційний </w:t>
                  </w:r>
                  <w:r w:rsidR="009702F5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791209">
                    <w:rPr>
                      <w:bCs/>
                      <w:sz w:val="28"/>
                      <w:szCs w:val="28"/>
                    </w:rPr>
                    <w:t>кут;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β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горизонтальний кут;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∆X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перевищення абсцис;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∆Y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перевищення ординат;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>ƒ</w:t>
                  </w:r>
                  <w:r w:rsidRPr="00791209">
                    <w:rPr>
                      <w:bCs/>
                      <w:sz w:val="28"/>
                      <w:szCs w:val="28"/>
                    </w:rPr>
                    <w:t xml:space="preserve"> – нев’язка.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bCs/>
                      <w:i/>
                      <w:sz w:val="28"/>
                      <w:szCs w:val="28"/>
                    </w:rPr>
                  </w:pPr>
                  <w:r w:rsidRPr="00791209">
                    <w:rPr>
                      <w:bCs/>
                      <w:i/>
                      <w:sz w:val="28"/>
                      <w:szCs w:val="28"/>
                    </w:rPr>
                    <w:t xml:space="preserve">v </w:t>
                  </w:r>
                  <w:r w:rsidRPr="00791209">
                    <w:rPr>
                      <w:bCs/>
                      <w:sz w:val="28"/>
                      <w:szCs w:val="28"/>
                    </w:rPr>
                    <w:t>– кут нахилу (крутизна рельєфу);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985CCE" w:rsidRPr="00791209" w:rsidTr="00985CCE">
              <w:tc>
                <w:tcPr>
                  <w:tcW w:w="4680" w:type="dxa"/>
                </w:tcPr>
                <w:p w:rsidR="00985CCE" w:rsidRPr="00791209" w:rsidRDefault="00985CCE" w:rsidP="00F828E0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  <w:r w:rsidRPr="00791209">
                    <w:rPr>
                      <w:i/>
                      <w:sz w:val="28"/>
                      <w:szCs w:val="28"/>
                    </w:rPr>
                    <w:t xml:space="preserve">і </w:t>
                  </w:r>
                  <w:r w:rsidRPr="00791209">
                    <w:rPr>
                      <w:bCs/>
                      <w:sz w:val="28"/>
                      <w:szCs w:val="28"/>
                    </w:rPr>
                    <w:t>–</w:t>
                  </w:r>
                  <w:r w:rsidR="008921B7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791209">
                    <w:rPr>
                      <w:sz w:val="28"/>
                      <w:szCs w:val="28"/>
                    </w:rPr>
                    <w:t>нахил лінії.</w:t>
                  </w:r>
                </w:p>
              </w:tc>
              <w:tc>
                <w:tcPr>
                  <w:tcW w:w="289" w:type="dxa"/>
                </w:tcPr>
                <w:p w:rsidR="00985CCE" w:rsidRPr="00791209" w:rsidRDefault="00985CCE" w:rsidP="00985CCE">
                  <w:pPr>
                    <w:widowControl w:val="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828E0" w:rsidRDefault="00F828E0"/>
        </w:tc>
      </w:tr>
    </w:tbl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  <w:lang w:val="en-US"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  <w:bCs/>
          <w:color w:val="000000"/>
        </w:rPr>
        <w:t>8. Результати навчання за дисципліною</w:t>
      </w: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688"/>
      </w:tblGrid>
      <w:tr w:rsidR="001A0E2E" w:rsidRPr="0017006A" w:rsidTr="00FA0F05">
        <w:trPr>
          <w:tblHeader/>
        </w:trPr>
        <w:tc>
          <w:tcPr>
            <w:tcW w:w="2551" w:type="pct"/>
            <w:shd w:val="clear" w:color="auto" w:fill="auto"/>
            <w:vAlign w:val="center"/>
          </w:tcPr>
          <w:p w:rsidR="001A0E2E" w:rsidRPr="00CB2E9E" w:rsidRDefault="001A0E2E" w:rsidP="00FA0F05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CB2E9E">
              <w:rPr>
                <w:rFonts w:ascii="Arial" w:hAnsi="Arial" w:cs="Arial"/>
                <w:b/>
              </w:rPr>
              <w:t>Шифр та зміст результатів навчання за освітньо-професійною програмою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1A0E2E" w:rsidRPr="0017006A" w:rsidRDefault="001A0E2E" w:rsidP="00FA0F05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CB2E9E">
              <w:rPr>
                <w:rFonts w:ascii="Arial" w:hAnsi="Arial" w:cs="Arial"/>
                <w:b/>
              </w:rPr>
              <w:t>Шифр та зміст результатів навчання за дисципліною</w:t>
            </w:r>
          </w:p>
        </w:tc>
      </w:tr>
      <w:tr w:rsidR="001A0E2E" w:rsidRPr="0017006A" w:rsidTr="00FA0F05">
        <w:tc>
          <w:tcPr>
            <w:tcW w:w="2551" w:type="pct"/>
            <w:shd w:val="clear" w:color="auto" w:fill="auto"/>
          </w:tcPr>
          <w:p w:rsidR="006E1BE9" w:rsidRPr="00227A0E" w:rsidRDefault="00BE1F13" w:rsidP="006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6E1BE9" w:rsidRPr="006E1BE9">
              <w:rPr>
                <w:rFonts w:ascii="Arial" w:hAnsi="Arial" w:cs="Arial"/>
                <w:b/>
              </w:rPr>
              <w:t>.01.</w:t>
            </w:r>
            <w:r w:rsidR="00ED7F63" w:rsidRPr="00227A0E">
              <w:rPr>
                <w:rFonts w:ascii="Arial" w:hAnsi="Arial" w:cs="Arial"/>
                <w:lang w:val="ru-RU"/>
              </w:rPr>
              <w:t xml:space="preserve">Форма </w:t>
            </w:r>
            <w:r w:rsidR="00ED7F63" w:rsidRPr="00227A0E">
              <w:rPr>
                <w:rFonts w:ascii="Arial" w:hAnsi="Arial" w:cs="Arial"/>
              </w:rPr>
              <w:t xml:space="preserve"> та розміри Землі. Систе-</w:t>
            </w:r>
          </w:p>
          <w:p w:rsidR="0001425B" w:rsidRPr="00227A0E" w:rsidRDefault="008921B7" w:rsidP="006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ма </w:t>
            </w:r>
            <w:r w:rsidR="00ED7F63" w:rsidRPr="00227A0E">
              <w:rPr>
                <w:rFonts w:ascii="Arial" w:hAnsi="Arial" w:cs="Arial"/>
              </w:rPr>
              <w:t xml:space="preserve"> координат</w:t>
            </w:r>
            <w:r w:rsidR="0001425B" w:rsidRPr="00227A0E">
              <w:rPr>
                <w:rFonts w:ascii="Arial" w:hAnsi="Arial" w:cs="Arial"/>
              </w:rPr>
              <w:t>. Розв</w:t>
            </w:r>
            <w:r w:rsidR="0001425B" w:rsidRPr="00227A0E">
              <w:rPr>
                <w:rFonts w:ascii="Arial" w:hAnsi="Arial" w:cs="Arial"/>
                <w:lang w:val="ru-RU"/>
              </w:rPr>
              <w:t>’</w:t>
            </w:r>
            <w:r w:rsidR="0001425B" w:rsidRPr="00227A0E">
              <w:rPr>
                <w:rFonts w:ascii="Arial" w:hAnsi="Arial" w:cs="Arial"/>
              </w:rPr>
              <w:t>язання задач на картах та планах.</w:t>
            </w:r>
          </w:p>
          <w:p w:rsidR="001A0E2E" w:rsidRPr="006E1BE9" w:rsidRDefault="001A0E2E" w:rsidP="00FA0F05">
            <w:pPr>
              <w:ind w:righ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9" w:type="pct"/>
            <w:shd w:val="clear" w:color="auto" w:fill="auto"/>
          </w:tcPr>
          <w:p w:rsidR="00227EB2" w:rsidRPr="00227EB2" w:rsidRDefault="00E30133" w:rsidP="0022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227EB2">
              <w:rPr>
                <w:rFonts w:ascii="Arial" w:hAnsi="Arial" w:cs="Arial"/>
                <w:b/>
              </w:rPr>
              <w:t>.01.</w:t>
            </w:r>
            <w:r w:rsidR="00227EB2">
              <w:rPr>
                <w:rFonts w:ascii="Arial" w:hAnsi="Arial" w:cs="Arial"/>
              </w:rPr>
              <w:t>-</w:t>
            </w:r>
            <w:r w:rsidR="00227EB2" w:rsidRPr="00E52521">
              <w:rPr>
                <w:rFonts w:ascii="Arial" w:hAnsi="Arial" w:cs="Arial"/>
                <w:b/>
              </w:rPr>
              <w:t>1.</w:t>
            </w:r>
            <w:r w:rsidR="00227EB2" w:rsidRPr="00227EB2">
              <w:rPr>
                <w:rFonts w:ascii="Arial" w:hAnsi="Arial" w:cs="Arial"/>
              </w:rPr>
              <w:t xml:space="preserve">Предмет і задачі геодезії, її роль в народному господарстві. </w:t>
            </w:r>
          </w:p>
          <w:p w:rsidR="00227EB2" w:rsidRPr="00227EB2" w:rsidRDefault="00E30133" w:rsidP="0022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580A7A" w:rsidRPr="00580A7A">
              <w:rPr>
                <w:rFonts w:ascii="Arial" w:hAnsi="Arial" w:cs="Arial"/>
                <w:b/>
              </w:rPr>
              <w:t>.01.-</w:t>
            </w:r>
            <w:r w:rsidR="00580A7A" w:rsidRPr="00E52521">
              <w:rPr>
                <w:rFonts w:ascii="Arial" w:hAnsi="Arial" w:cs="Arial"/>
                <w:b/>
              </w:rPr>
              <w:t>2.</w:t>
            </w:r>
            <w:r w:rsidR="00227EB2" w:rsidRPr="00227EB2">
              <w:rPr>
                <w:rFonts w:ascii="Arial" w:hAnsi="Arial" w:cs="Arial"/>
              </w:rPr>
              <w:t>Положення точок на земній поверхні. Загальні відомості про форму та розміри Землі. Фізична поверхня Землі. Земний еліпсоїд обертання. Основні параметри еліпсоїда. Референц-</w:t>
            </w:r>
            <w:r w:rsidR="009702F5" w:rsidRPr="00BE6366">
              <w:rPr>
                <w:rFonts w:ascii="Arial" w:hAnsi="Arial" w:cs="Arial"/>
              </w:rPr>
              <w:t xml:space="preserve"> </w:t>
            </w:r>
            <w:r w:rsidR="00227EB2" w:rsidRPr="00227EB2">
              <w:rPr>
                <w:rFonts w:ascii="Arial" w:hAnsi="Arial" w:cs="Arial"/>
              </w:rPr>
              <w:t>еліпсоїд Ф.М. Красовського.</w:t>
            </w:r>
          </w:p>
          <w:p w:rsidR="00227EB2" w:rsidRPr="00227EB2" w:rsidRDefault="00E30133" w:rsidP="00227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580A7A" w:rsidRPr="00580A7A">
              <w:rPr>
                <w:rFonts w:ascii="Arial" w:hAnsi="Arial" w:cs="Arial"/>
                <w:b/>
              </w:rPr>
              <w:t>.01.-</w:t>
            </w:r>
            <w:r w:rsidR="00580A7A" w:rsidRPr="00E52521">
              <w:rPr>
                <w:rFonts w:ascii="Arial" w:hAnsi="Arial" w:cs="Arial"/>
                <w:b/>
              </w:rPr>
              <w:t>3.</w:t>
            </w:r>
            <w:r w:rsidR="00227EB2" w:rsidRPr="00227EB2">
              <w:rPr>
                <w:rFonts w:ascii="Arial" w:hAnsi="Arial" w:cs="Arial"/>
              </w:rPr>
              <w:t>Системи координат в геодезії. Висоти точок на земній поверхні.</w:t>
            </w:r>
          </w:p>
          <w:p w:rsidR="0076228C" w:rsidRPr="0076228C" w:rsidRDefault="00E30133" w:rsidP="00762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01425B" w:rsidRPr="0001425B">
              <w:rPr>
                <w:rFonts w:ascii="Arial" w:hAnsi="Arial" w:cs="Arial"/>
                <w:b/>
              </w:rPr>
              <w:t>.01.-4.</w:t>
            </w:r>
            <w:r w:rsidR="0076228C" w:rsidRPr="0076228C">
              <w:rPr>
                <w:rFonts w:ascii="Arial" w:hAnsi="Arial" w:cs="Arial"/>
              </w:rPr>
              <w:t>Масштаби, карти, плани</w:t>
            </w:r>
          </w:p>
          <w:p w:rsidR="001A0E2E" w:rsidRPr="0001425B" w:rsidRDefault="0076228C" w:rsidP="0076228C">
            <w:pPr>
              <w:ind w:right="-5"/>
              <w:rPr>
                <w:rFonts w:ascii="Arial" w:hAnsi="Arial" w:cs="Arial"/>
                <w:b/>
              </w:rPr>
            </w:pPr>
            <w:r w:rsidRPr="0076228C">
              <w:rPr>
                <w:rFonts w:ascii="Arial" w:hAnsi="Arial" w:cs="Arial"/>
              </w:rPr>
              <w:t>та умовні знаки.</w:t>
            </w:r>
          </w:p>
        </w:tc>
      </w:tr>
      <w:tr w:rsidR="001A0E2E" w:rsidRPr="0017006A" w:rsidTr="00E70BCD">
        <w:trPr>
          <w:trHeight w:val="2385"/>
        </w:trPr>
        <w:tc>
          <w:tcPr>
            <w:tcW w:w="2551" w:type="pct"/>
            <w:shd w:val="clear" w:color="auto" w:fill="auto"/>
          </w:tcPr>
          <w:p w:rsidR="006E1BE9" w:rsidRDefault="00BE1F13" w:rsidP="006E1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6E1BE9">
              <w:rPr>
                <w:rFonts w:ascii="Arial" w:hAnsi="Arial" w:cs="Arial"/>
                <w:b/>
              </w:rPr>
              <w:t>.02</w:t>
            </w:r>
            <w:r w:rsidR="001A0E2E" w:rsidRPr="0017006A">
              <w:rPr>
                <w:rFonts w:ascii="Arial" w:hAnsi="Arial" w:cs="Arial"/>
                <w:b/>
              </w:rPr>
              <w:t>.</w:t>
            </w:r>
            <w:r w:rsidR="001A0E2E" w:rsidRPr="0017006A">
              <w:rPr>
                <w:rFonts w:ascii="Arial" w:hAnsi="Arial" w:cs="Arial"/>
              </w:rPr>
              <w:t> </w:t>
            </w:r>
            <w:r w:rsidR="006E1BE9" w:rsidRPr="006E1BE9">
              <w:rPr>
                <w:rFonts w:ascii="Arial" w:hAnsi="Arial" w:cs="Arial"/>
              </w:rPr>
              <w:t xml:space="preserve">Визначати за картою точність зображення земної поверхні, азимути, румби, дирекційні </w:t>
            </w:r>
            <w:r w:rsidR="009702F5">
              <w:rPr>
                <w:rFonts w:ascii="Arial" w:hAnsi="Arial" w:cs="Arial"/>
                <w:lang w:val="ru-RU"/>
              </w:rPr>
              <w:t xml:space="preserve"> </w:t>
            </w:r>
            <w:r w:rsidR="006E1BE9" w:rsidRPr="006E1BE9">
              <w:rPr>
                <w:rFonts w:ascii="Arial" w:hAnsi="Arial" w:cs="Arial"/>
              </w:rPr>
              <w:t xml:space="preserve">кути ліній, координати і висоти точок. </w:t>
            </w:r>
            <w:r w:rsidR="009B60A4">
              <w:rPr>
                <w:rFonts w:ascii="Arial" w:hAnsi="Arial" w:cs="Arial"/>
              </w:rPr>
              <w:t>Площі.</w:t>
            </w:r>
          </w:p>
          <w:p w:rsidR="00E70BCD" w:rsidRDefault="00E70BCD" w:rsidP="006E1BE9">
            <w:pPr>
              <w:rPr>
                <w:rFonts w:ascii="Arial" w:hAnsi="Arial" w:cs="Arial"/>
              </w:rPr>
            </w:pPr>
          </w:p>
          <w:p w:rsidR="00E70BCD" w:rsidRDefault="00E70BCD" w:rsidP="006E1BE9">
            <w:pPr>
              <w:rPr>
                <w:rFonts w:ascii="Arial" w:hAnsi="Arial" w:cs="Arial"/>
              </w:rPr>
            </w:pPr>
          </w:p>
          <w:p w:rsidR="00E70BCD" w:rsidRPr="00E70BCD" w:rsidRDefault="00E70BCD" w:rsidP="006E1BE9"/>
          <w:p w:rsidR="001A0E2E" w:rsidRPr="0017006A" w:rsidRDefault="001A0E2E" w:rsidP="00FA0F05">
            <w:pPr>
              <w:ind w:right="-5"/>
              <w:rPr>
                <w:rFonts w:ascii="Arial" w:hAnsi="Arial" w:cs="Arial"/>
                <w:b/>
              </w:rPr>
            </w:pPr>
          </w:p>
        </w:tc>
        <w:tc>
          <w:tcPr>
            <w:tcW w:w="2449" w:type="pct"/>
            <w:shd w:val="clear" w:color="auto" w:fill="auto"/>
          </w:tcPr>
          <w:p w:rsidR="001A0E2E" w:rsidRPr="0017006A" w:rsidRDefault="00E30133" w:rsidP="00FA0F05">
            <w:pPr>
              <w:ind w:right="-5"/>
              <w:rPr>
                <w:rFonts w:ascii="Arial" w:hAnsi="Arial" w:cs="Arial"/>
              </w:rPr>
            </w:pPr>
            <w:r w:rsidRPr="00E3013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80A7A">
              <w:rPr>
                <w:rFonts w:ascii="Arial" w:hAnsi="Arial" w:cs="Arial"/>
                <w:b/>
              </w:rPr>
              <w:t>.02.-</w:t>
            </w:r>
            <w:r w:rsidR="00580A7A" w:rsidRPr="00F874DF">
              <w:rPr>
                <w:rFonts w:ascii="Arial" w:hAnsi="Arial" w:cs="Arial"/>
              </w:rPr>
              <w:t>4</w:t>
            </w:r>
            <w:r w:rsidR="001A0E2E" w:rsidRPr="0017006A">
              <w:rPr>
                <w:rFonts w:ascii="Arial" w:hAnsi="Arial" w:cs="Arial"/>
              </w:rPr>
              <w:t>. </w:t>
            </w:r>
            <w:r w:rsidR="00580A7A" w:rsidRPr="00F874DF">
              <w:rPr>
                <w:rFonts w:ascii="Arial" w:hAnsi="Arial" w:cs="Arial"/>
              </w:rPr>
              <w:t xml:space="preserve">Орієнтування ліній. Кути, за якими орієнтують лінію. Зближення меридіанів. Магнітне схилення. Зв’язок між </w:t>
            </w:r>
            <w:r w:rsidR="006969A5">
              <w:rPr>
                <w:rFonts w:ascii="Arial" w:hAnsi="Arial" w:cs="Arial"/>
              </w:rPr>
              <w:t xml:space="preserve">дирекційними </w:t>
            </w:r>
            <w:r w:rsidR="00580A7A" w:rsidRPr="00F874DF">
              <w:rPr>
                <w:rFonts w:ascii="Arial" w:hAnsi="Arial" w:cs="Arial"/>
              </w:rPr>
              <w:t xml:space="preserve"> кутами двох ліній та горизонтальним кутом між </w:t>
            </w:r>
            <w:r w:rsidR="008921B7" w:rsidRPr="008921B7">
              <w:rPr>
                <w:rFonts w:ascii="Arial" w:hAnsi="Arial" w:cs="Arial"/>
              </w:rPr>
              <w:t xml:space="preserve"> </w:t>
            </w:r>
            <w:r w:rsidR="00580A7A" w:rsidRPr="006969A5">
              <w:rPr>
                <w:rFonts w:ascii="Arial" w:hAnsi="Arial" w:cs="Arial"/>
              </w:rPr>
              <w:t>ними.</w:t>
            </w:r>
            <w:r w:rsidR="008921B7" w:rsidRPr="00BE6366">
              <w:rPr>
                <w:rFonts w:ascii="Arial" w:hAnsi="Arial" w:cs="Arial"/>
              </w:rPr>
              <w:t xml:space="preserve"> </w:t>
            </w:r>
            <w:r w:rsidR="00580A7A" w:rsidRPr="006969A5">
              <w:rPr>
                <w:rFonts w:ascii="Arial" w:hAnsi="Arial" w:cs="Arial"/>
              </w:rPr>
              <w:t>Пряма</w:t>
            </w:r>
            <w:r w:rsidR="00580A7A" w:rsidRPr="00F874DF">
              <w:rPr>
                <w:rFonts w:ascii="Arial" w:hAnsi="Arial" w:cs="Arial"/>
              </w:rPr>
              <w:t xml:space="preserve"> і обернена геодезичні задачі.</w:t>
            </w:r>
          </w:p>
        </w:tc>
      </w:tr>
      <w:tr w:rsidR="00E70BCD" w:rsidRPr="0017006A" w:rsidTr="00FA0F05">
        <w:trPr>
          <w:trHeight w:val="2025"/>
        </w:trPr>
        <w:tc>
          <w:tcPr>
            <w:tcW w:w="2551" w:type="pct"/>
            <w:shd w:val="clear" w:color="auto" w:fill="auto"/>
          </w:tcPr>
          <w:p w:rsidR="00E70BCD" w:rsidRPr="00740508" w:rsidRDefault="00BE1F13" w:rsidP="006E1BE9">
            <w:pPr>
              <w:rPr>
                <w:lang w:val="ru-RU"/>
              </w:rPr>
            </w:pPr>
            <w:r w:rsidRPr="00E3013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70BCD">
              <w:rPr>
                <w:rFonts w:ascii="Arial" w:hAnsi="Arial" w:cs="Arial"/>
                <w:b/>
              </w:rPr>
              <w:t>.03</w:t>
            </w:r>
            <w:r w:rsidR="00E70BCD" w:rsidRPr="006E1BE9">
              <w:rPr>
                <w:rFonts w:ascii="Arial" w:hAnsi="Arial" w:cs="Arial"/>
                <w:b/>
              </w:rPr>
              <w:t>.</w:t>
            </w:r>
            <w:r w:rsidR="00E70BCD" w:rsidRPr="006E1BE9">
              <w:rPr>
                <w:rFonts w:ascii="Arial" w:hAnsi="Arial" w:cs="Arial"/>
              </w:rPr>
              <w:t xml:space="preserve"> Визначати призначення державних геодезичних мереж, мереж згущення та знімальних мереж. Застосовувати види геодезичного знімання для побудови планів залежно вимогам точності</w:t>
            </w:r>
            <w:r w:rsidR="00E70BCD" w:rsidRPr="00740508">
              <w:rPr>
                <w:rFonts w:ascii="Arial" w:hAnsi="Arial" w:cs="Arial"/>
                <w:lang w:val="ru-RU"/>
              </w:rPr>
              <w:t>;</w:t>
            </w:r>
          </w:p>
          <w:p w:rsidR="00E70BCD" w:rsidRDefault="00E70BCD" w:rsidP="00FA0F05">
            <w:pPr>
              <w:ind w:right="-5"/>
              <w:rPr>
                <w:rFonts w:ascii="Arial" w:hAnsi="Arial" w:cs="Arial"/>
                <w:b/>
              </w:rPr>
            </w:pPr>
          </w:p>
        </w:tc>
        <w:tc>
          <w:tcPr>
            <w:tcW w:w="2449" w:type="pct"/>
            <w:shd w:val="clear" w:color="auto" w:fill="auto"/>
          </w:tcPr>
          <w:p w:rsidR="00E70BCD" w:rsidRPr="00E70BCD" w:rsidRDefault="00E30133" w:rsidP="00E30133">
            <w:pPr>
              <w:ind w:right="-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FC5CED">
              <w:rPr>
                <w:rFonts w:ascii="Arial" w:hAnsi="Arial" w:cs="Arial"/>
                <w:b/>
              </w:rPr>
              <w:t>.03.-5</w:t>
            </w:r>
            <w:r w:rsidR="00E70BCD" w:rsidRPr="00E70BCD">
              <w:rPr>
                <w:rFonts w:ascii="Arial" w:hAnsi="Arial" w:cs="Arial"/>
                <w:b/>
              </w:rPr>
              <w:t>.</w:t>
            </w:r>
            <w:r w:rsidR="00E70BCD" w:rsidRPr="00E70BCD">
              <w:rPr>
                <w:rFonts w:ascii="Arial" w:hAnsi="Arial" w:cs="Arial"/>
              </w:rPr>
              <w:t xml:space="preserve">Геодезичні мережі і знімання. Загальні відомості про геодезичні мережі. Державні геодезичні мережа мережі згущення, знімальні і висотні геодезичні мережі і їх призначення. </w:t>
            </w:r>
            <w:r w:rsidRPr="00E3013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C5CED">
              <w:rPr>
                <w:rFonts w:ascii="Arial" w:hAnsi="Arial" w:cs="Arial"/>
                <w:b/>
              </w:rPr>
              <w:t>.03.-6</w:t>
            </w:r>
            <w:r w:rsidR="00E70BCD" w:rsidRPr="00E70BCD">
              <w:rPr>
                <w:rFonts w:ascii="Arial" w:hAnsi="Arial" w:cs="Arial"/>
                <w:b/>
              </w:rPr>
              <w:t>.</w:t>
            </w:r>
            <w:r w:rsidR="00E70BCD" w:rsidRPr="00E70BCD">
              <w:rPr>
                <w:rFonts w:ascii="Arial" w:hAnsi="Arial" w:cs="Arial"/>
              </w:rPr>
              <w:t>Загальні відомості про геодезичні знімання. Види знімань.</w:t>
            </w:r>
          </w:p>
        </w:tc>
      </w:tr>
      <w:tr w:rsidR="005815D1" w:rsidRPr="0017006A" w:rsidTr="001871A4">
        <w:trPr>
          <w:trHeight w:val="2770"/>
        </w:trPr>
        <w:tc>
          <w:tcPr>
            <w:tcW w:w="2551" w:type="pct"/>
            <w:shd w:val="clear" w:color="auto" w:fill="auto"/>
          </w:tcPr>
          <w:p w:rsidR="005815D1" w:rsidRPr="00740508" w:rsidRDefault="00BE1F13" w:rsidP="006E1BE9">
            <w:pPr>
              <w:rPr>
                <w:lang w:val="ru-RU"/>
              </w:rPr>
            </w:pPr>
            <w:r w:rsidRPr="00E3013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815D1">
              <w:rPr>
                <w:rFonts w:ascii="Arial" w:hAnsi="Arial" w:cs="Arial"/>
                <w:b/>
              </w:rPr>
              <w:t>.04</w:t>
            </w:r>
            <w:r w:rsidR="005815D1" w:rsidRPr="0017006A">
              <w:rPr>
                <w:rFonts w:ascii="Arial" w:hAnsi="Arial" w:cs="Arial"/>
                <w:b/>
              </w:rPr>
              <w:t>.</w:t>
            </w:r>
            <w:r w:rsidR="005815D1" w:rsidRPr="0017006A">
              <w:rPr>
                <w:rFonts w:ascii="Arial" w:hAnsi="Arial" w:cs="Arial"/>
              </w:rPr>
              <w:t> </w:t>
            </w:r>
            <w:r w:rsidR="005815D1" w:rsidRPr="00740508">
              <w:rPr>
                <w:rFonts w:ascii="Arial" w:hAnsi="Arial" w:cs="Arial"/>
              </w:rPr>
              <w:t>Виконувати вимірювання за допомогою теодоліта горизонтальних, вертикальних кутів та відстаней і їх обчислення. Складати масштабні схеми теодолітних ходів. Обчислювати координати точок теодолітного ходу. Наносити на план точки геодезичної мережі (теодолітного ходу) та будувати план теодолітного знімання відповідного масштабу</w:t>
            </w:r>
            <w:r w:rsidR="005815D1" w:rsidRPr="00740508">
              <w:rPr>
                <w:rFonts w:ascii="Arial" w:hAnsi="Arial" w:cs="Arial"/>
                <w:lang w:val="ru-RU"/>
              </w:rPr>
              <w:t>;</w:t>
            </w:r>
          </w:p>
        </w:tc>
        <w:tc>
          <w:tcPr>
            <w:tcW w:w="2449" w:type="pct"/>
            <w:shd w:val="clear" w:color="auto" w:fill="auto"/>
          </w:tcPr>
          <w:p w:rsidR="005815D1" w:rsidRPr="00E70BCD" w:rsidRDefault="00E30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FC5CED">
              <w:rPr>
                <w:rFonts w:ascii="Arial" w:hAnsi="Arial" w:cs="Arial"/>
                <w:b/>
              </w:rPr>
              <w:t>.04.-7</w:t>
            </w:r>
            <w:r w:rsidR="005815D1" w:rsidRPr="005815D1">
              <w:rPr>
                <w:rFonts w:ascii="Arial" w:hAnsi="Arial" w:cs="Arial"/>
                <w:b/>
              </w:rPr>
              <w:t>.</w:t>
            </w:r>
            <w:r w:rsidR="005815D1" w:rsidRPr="00E70BCD">
              <w:rPr>
                <w:rFonts w:ascii="Arial" w:hAnsi="Arial" w:cs="Arial"/>
              </w:rPr>
              <w:t xml:space="preserve">Теодолітне знімання. Теодолітні ходи. Обчислення координат точок теодолітних ходів. </w:t>
            </w: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FC5CED">
              <w:rPr>
                <w:rFonts w:ascii="Arial" w:hAnsi="Arial" w:cs="Arial"/>
                <w:b/>
              </w:rPr>
              <w:t>.04.-8</w:t>
            </w:r>
            <w:r w:rsidR="005815D1" w:rsidRPr="005815D1">
              <w:rPr>
                <w:rFonts w:ascii="Arial" w:hAnsi="Arial" w:cs="Arial"/>
                <w:b/>
              </w:rPr>
              <w:t>.</w:t>
            </w:r>
            <w:r w:rsidR="005815D1" w:rsidRPr="00E70BCD">
              <w:rPr>
                <w:rFonts w:ascii="Arial" w:hAnsi="Arial" w:cs="Arial"/>
              </w:rPr>
              <w:t>Види знімань деталей ситуації. Побудова плану теодолітного знімання.</w:t>
            </w:r>
          </w:p>
          <w:p w:rsidR="005815D1" w:rsidRPr="00E70BCD" w:rsidRDefault="005815D1" w:rsidP="001871A4">
            <w:pPr>
              <w:rPr>
                <w:rFonts w:ascii="Arial" w:hAnsi="Arial" w:cs="Arial"/>
              </w:rPr>
            </w:pPr>
          </w:p>
        </w:tc>
      </w:tr>
      <w:tr w:rsidR="001A0E2E" w:rsidRPr="0017006A" w:rsidTr="005815D1">
        <w:trPr>
          <w:trHeight w:val="3210"/>
        </w:trPr>
        <w:tc>
          <w:tcPr>
            <w:tcW w:w="2551" w:type="pct"/>
            <w:shd w:val="clear" w:color="auto" w:fill="auto"/>
          </w:tcPr>
          <w:p w:rsidR="005815D1" w:rsidRPr="0017006A" w:rsidRDefault="005815D1" w:rsidP="00FA0F05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rPr>
                <w:rFonts w:ascii="Arial" w:hAnsi="Arial" w:cs="Arial"/>
              </w:rPr>
            </w:pPr>
          </w:p>
          <w:p w:rsidR="005815D1" w:rsidRPr="005815D1" w:rsidRDefault="00BE1F13" w:rsidP="00740508"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5815D1">
              <w:rPr>
                <w:rFonts w:ascii="Arial" w:hAnsi="Arial" w:cs="Arial"/>
                <w:b/>
              </w:rPr>
              <w:t>.05</w:t>
            </w:r>
            <w:r w:rsidR="005815D1" w:rsidRPr="0017006A">
              <w:rPr>
                <w:rFonts w:ascii="Arial" w:hAnsi="Arial" w:cs="Arial"/>
                <w:b/>
              </w:rPr>
              <w:t>.</w:t>
            </w:r>
            <w:r w:rsidR="005815D1" w:rsidRPr="00740508">
              <w:rPr>
                <w:rFonts w:ascii="Arial" w:hAnsi="Arial" w:cs="Arial"/>
              </w:rPr>
              <w:t> Виконувати за допомогою геодезичного приладу – нівеліра геометричне нівелювання між точками. Обчислювати висоти точок через перевищення і горизонт приладу. За результатами геометричного нівелювання будувати поздовжній профіль осі траси. Визначати основні точки кругової кривої траси заданого радіусу</w:t>
            </w:r>
            <w:r w:rsidR="005815D1" w:rsidRPr="005815D1">
              <w:rPr>
                <w:rFonts w:ascii="Arial" w:hAnsi="Arial" w:cs="Arial"/>
              </w:rPr>
              <w:t>;</w:t>
            </w:r>
          </w:p>
          <w:p w:rsidR="001A0E2E" w:rsidRPr="0017006A" w:rsidRDefault="005815D1" w:rsidP="00FA0F05">
            <w:r w:rsidRPr="0017006A">
              <w:rPr>
                <w:rFonts w:ascii="Arial" w:hAnsi="Arial" w:cs="Arial"/>
              </w:rPr>
              <w:t>;</w:t>
            </w:r>
          </w:p>
        </w:tc>
        <w:tc>
          <w:tcPr>
            <w:tcW w:w="2449" w:type="pct"/>
            <w:shd w:val="clear" w:color="auto" w:fill="auto"/>
          </w:tcPr>
          <w:p w:rsidR="005815D1" w:rsidRPr="005815D1" w:rsidRDefault="00E30133" w:rsidP="005815D1">
            <w:pPr>
              <w:rPr>
                <w:rFonts w:ascii="Arial" w:hAnsi="Arial" w:cs="Arial"/>
              </w:rPr>
            </w:pPr>
            <w:r w:rsidRPr="00E3013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C5CED">
              <w:rPr>
                <w:rFonts w:ascii="Arial" w:hAnsi="Arial" w:cs="Arial"/>
                <w:b/>
              </w:rPr>
              <w:t>.05.-9</w:t>
            </w:r>
            <w:r w:rsidR="005815D1" w:rsidRPr="005815D1">
              <w:rPr>
                <w:rFonts w:ascii="Arial" w:hAnsi="Arial" w:cs="Arial"/>
                <w:b/>
              </w:rPr>
              <w:t>.</w:t>
            </w:r>
            <w:r w:rsidR="001A0E2E" w:rsidRPr="005815D1">
              <w:rPr>
                <w:rFonts w:ascii="Arial" w:hAnsi="Arial" w:cs="Arial"/>
                <w:b/>
              </w:rPr>
              <w:t> </w:t>
            </w:r>
            <w:r w:rsidR="005815D1" w:rsidRPr="005815D1">
              <w:rPr>
                <w:rFonts w:ascii="Arial" w:hAnsi="Arial" w:cs="Arial"/>
              </w:rPr>
              <w:t>Нівелювання (вертикальне знімання).</w:t>
            </w:r>
          </w:p>
          <w:p w:rsidR="005815D1" w:rsidRPr="005815D1" w:rsidRDefault="005815D1" w:rsidP="005815D1">
            <w:pPr>
              <w:rPr>
                <w:rFonts w:ascii="Arial" w:hAnsi="Arial" w:cs="Arial"/>
              </w:rPr>
            </w:pPr>
            <w:r w:rsidRPr="005815D1">
              <w:rPr>
                <w:rFonts w:ascii="Arial" w:hAnsi="Arial" w:cs="Arial"/>
              </w:rPr>
              <w:t>Загальні положення про геометричне нівелювання. Вимірювання перевищень і визначення висот точок. Побудова поздовжнього профілю та кругової кривої.</w:t>
            </w:r>
          </w:p>
          <w:p w:rsidR="001A0E2E" w:rsidRPr="0017006A" w:rsidRDefault="001A0E2E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5815D1" w:rsidRPr="0017006A" w:rsidTr="00E57DB2">
        <w:trPr>
          <w:trHeight w:val="2055"/>
        </w:trPr>
        <w:tc>
          <w:tcPr>
            <w:tcW w:w="2551" w:type="pct"/>
            <w:shd w:val="clear" w:color="auto" w:fill="auto"/>
          </w:tcPr>
          <w:p w:rsidR="005815D1" w:rsidRPr="00740508" w:rsidRDefault="00BE1F13" w:rsidP="00740508">
            <w:pPr>
              <w:rPr>
                <w:lang w:val="ru-RU"/>
              </w:rPr>
            </w:pPr>
            <w:r w:rsidRPr="00E3013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815D1">
              <w:rPr>
                <w:rFonts w:ascii="Arial" w:hAnsi="Arial" w:cs="Arial"/>
                <w:b/>
              </w:rPr>
              <w:t>.06</w:t>
            </w:r>
            <w:r w:rsidR="005815D1" w:rsidRPr="0017006A">
              <w:rPr>
                <w:rFonts w:ascii="Arial" w:hAnsi="Arial" w:cs="Arial"/>
                <w:b/>
              </w:rPr>
              <w:t>.</w:t>
            </w:r>
            <w:r w:rsidR="005815D1" w:rsidRPr="0017006A">
              <w:rPr>
                <w:rFonts w:ascii="Arial" w:hAnsi="Arial" w:cs="Arial"/>
              </w:rPr>
              <w:t> </w:t>
            </w:r>
            <w:r w:rsidR="005815D1" w:rsidRPr="00740508">
              <w:rPr>
                <w:rFonts w:ascii="Arial" w:hAnsi="Arial" w:cs="Arial"/>
              </w:rPr>
              <w:t>Виконувати побудову топографічних планів земної поверхні за результатами тахеометричного знімання відповідно умовних знаків і масштабу. Визначати на топографічних планах площі ділянок довільної форми різноманітними способами</w:t>
            </w:r>
            <w:r w:rsidR="005815D1" w:rsidRPr="00740508">
              <w:rPr>
                <w:rFonts w:ascii="Arial" w:hAnsi="Arial" w:cs="Arial"/>
                <w:lang w:val="ru-RU"/>
              </w:rPr>
              <w:t>;</w:t>
            </w:r>
          </w:p>
          <w:p w:rsidR="005815D1" w:rsidRPr="0017006A" w:rsidRDefault="005815D1" w:rsidP="00FA0F05">
            <w:pPr>
              <w:rPr>
                <w:rFonts w:ascii="Arial" w:hAnsi="Arial" w:cs="Arial"/>
              </w:rPr>
            </w:pPr>
          </w:p>
        </w:tc>
        <w:tc>
          <w:tcPr>
            <w:tcW w:w="2449" w:type="pct"/>
            <w:shd w:val="clear" w:color="auto" w:fill="auto"/>
          </w:tcPr>
          <w:p w:rsidR="005815D1" w:rsidRPr="00E57DB2" w:rsidRDefault="00E30133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FC5CED">
              <w:rPr>
                <w:rFonts w:ascii="Arial" w:hAnsi="Arial" w:cs="Arial"/>
                <w:sz w:val="24"/>
                <w:szCs w:val="24"/>
              </w:rPr>
              <w:t>.06.-10</w:t>
            </w:r>
            <w:r w:rsidR="00E57DB2" w:rsidRPr="00E57DB2">
              <w:rPr>
                <w:rFonts w:ascii="Arial" w:hAnsi="Arial" w:cs="Arial"/>
                <w:sz w:val="24"/>
                <w:szCs w:val="24"/>
              </w:rPr>
              <w:t>.</w:t>
            </w:r>
            <w:r w:rsidR="00E57DB2" w:rsidRPr="00E57DB2">
              <w:rPr>
                <w:rFonts w:ascii="Arial" w:hAnsi="Arial" w:cs="Arial"/>
                <w:b w:val="0"/>
                <w:sz w:val="24"/>
                <w:szCs w:val="24"/>
              </w:rPr>
              <w:t>Тахеометричне знімання. Тригонометричне нівелювання. Математична обробка результатів тахеометричного знімання та побудова топографічного плану за результатами знімання.</w:t>
            </w:r>
          </w:p>
        </w:tc>
      </w:tr>
      <w:tr w:rsidR="00E57DB2" w:rsidRPr="0017006A" w:rsidTr="00FA0F05">
        <w:trPr>
          <w:trHeight w:val="1620"/>
        </w:trPr>
        <w:tc>
          <w:tcPr>
            <w:tcW w:w="2551" w:type="pct"/>
            <w:shd w:val="clear" w:color="auto" w:fill="auto"/>
          </w:tcPr>
          <w:p w:rsidR="00E57DB2" w:rsidRDefault="00BE1F13" w:rsidP="00FA0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E57DB2">
              <w:rPr>
                <w:rFonts w:ascii="Arial" w:hAnsi="Arial" w:cs="Arial"/>
                <w:b/>
              </w:rPr>
              <w:t>.07</w:t>
            </w:r>
            <w:r w:rsidR="00E57DB2" w:rsidRPr="0017006A">
              <w:rPr>
                <w:rFonts w:ascii="Arial" w:hAnsi="Arial" w:cs="Arial"/>
                <w:b/>
              </w:rPr>
              <w:t>.</w:t>
            </w:r>
            <w:r w:rsidR="00E57DB2" w:rsidRPr="0017006A">
              <w:rPr>
                <w:rFonts w:ascii="Arial" w:hAnsi="Arial" w:cs="Arial"/>
              </w:rPr>
              <w:t> </w:t>
            </w:r>
            <w:r w:rsidR="00E57DB2" w:rsidRPr="00740508">
              <w:rPr>
                <w:rFonts w:ascii="Arial" w:hAnsi="Arial" w:cs="Arial"/>
              </w:rPr>
              <w:t>Виконувати підготовку вихідних даних для винесення у натуру і геодезичну прив’язку геометричних елементів проекту геологорозвідувальних виробок</w:t>
            </w:r>
            <w:r w:rsidR="00E57DB2" w:rsidRPr="00740508">
              <w:rPr>
                <w:rFonts w:ascii="Arial" w:hAnsi="Arial" w:cs="Arial"/>
                <w:lang w:val="ru-RU"/>
              </w:rPr>
              <w:t>;</w:t>
            </w:r>
          </w:p>
        </w:tc>
        <w:tc>
          <w:tcPr>
            <w:tcW w:w="2449" w:type="pct"/>
            <w:shd w:val="clear" w:color="auto" w:fill="auto"/>
          </w:tcPr>
          <w:p w:rsidR="00E57DB2" w:rsidRPr="00E57DB2" w:rsidRDefault="00E30133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FC5CED">
              <w:rPr>
                <w:rFonts w:ascii="Arial" w:hAnsi="Arial" w:cs="Arial"/>
                <w:sz w:val="24"/>
                <w:szCs w:val="24"/>
              </w:rPr>
              <w:t>.07-11</w:t>
            </w:r>
            <w:r w:rsidR="00E57DB2" w:rsidRPr="00E57DB2">
              <w:rPr>
                <w:rFonts w:ascii="Arial" w:hAnsi="Arial" w:cs="Arial"/>
                <w:sz w:val="24"/>
                <w:szCs w:val="24"/>
              </w:rPr>
              <w:t>.</w:t>
            </w:r>
            <w:r w:rsidR="00E57DB2" w:rsidRPr="00E57DB2">
              <w:rPr>
                <w:rFonts w:ascii="Arial" w:hAnsi="Arial" w:cs="Arial"/>
                <w:b w:val="0"/>
                <w:sz w:val="24"/>
                <w:szCs w:val="24"/>
              </w:rPr>
              <w:t>Розв’язування інженерно-геодезичних завдань. Підготовка вихідних даних для винесення в натуру на місцевості проекту виробок та криволінійних споруд.</w:t>
            </w:r>
          </w:p>
        </w:tc>
      </w:tr>
    </w:tbl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</w:rPr>
        <w:t>9. Тематичний план та розподіл обсягу за видами навчальних занять</w:t>
      </w: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1141"/>
        <w:gridCol w:w="1141"/>
        <w:gridCol w:w="1139"/>
      </w:tblGrid>
      <w:tr w:rsidR="001A0E2E" w:rsidRPr="0017006A" w:rsidTr="0000605D">
        <w:trPr>
          <w:trHeight w:val="230"/>
          <w:tblHeader/>
        </w:trPr>
        <w:tc>
          <w:tcPr>
            <w:tcW w:w="3213" w:type="pct"/>
            <w:vMerge w:val="restart"/>
            <w:shd w:val="clear" w:color="auto" w:fill="auto"/>
            <w:vAlign w:val="center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/>
                <w:color w:val="000000"/>
              </w:rPr>
              <w:t xml:space="preserve">Види, тематика навчальних занять, шифри дисциплінарних результатів навчання 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006A">
              <w:rPr>
                <w:rFonts w:ascii="Arial" w:hAnsi="Arial" w:cs="Arial"/>
                <w:b/>
                <w:color w:val="000000"/>
              </w:rPr>
              <w:t>Обсяг, години</w:t>
            </w:r>
          </w:p>
        </w:tc>
      </w:tr>
      <w:tr w:rsidR="001A0E2E" w:rsidRPr="0017006A" w:rsidTr="0000605D">
        <w:trPr>
          <w:trHeight w:val="230"/>
          <w:tblHeader/>
        </w:trPr>
        <w:tc>
          <w:tcPr>
            <w:tcW w:w="3213" w:type="pct"/>
            <w:vMerge/>
            <w:shd w:val="clear" w:color="auto" w:fill="D9D9D9"/>
            <w:vAlign w:val="center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ауд.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СРС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разом</w:t>
            </w:r>
          </w:p>
        </w:tc>
      </w:tr>
      <w:tr w:rsidR="001A0E2E" w:rsidRPr="0017006A" w:rsidTr="0000605D">
        <w:trPr>
          <w:trHeight w:val="230"/>
        </w:trPr>
        <w:tc>
          <w:tcPr>
            <w:tcW w:w="5000" w:type="pct"/>
            <w:gridSpan w:val="4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/>
                <w:color w:val="000000"/>
              </w:rPr>
              <w:t>ЛЕКЦІЇ</w:t>
            </w:r>
          </w:p>
        </w:tc>
      </w:tr>
      <w:tr w:rsidR="00C16A15" w:rsidRPr="0017006A" w:rsidTr="000F1903">
        <w:trPr>
          <w:trHeight w:val="2235"/>
        </w:trPr>
        <w:tc>
          <w:tcPr>
            <w:tcW w:w="3213" w:type="pct"/>
            <w:shd w:val="clear" w:color="auto" w:fill="auto"/>
          </w:tcPr>
          <w:p w:rsidR="00C16A15" w:rsidRPr="00227EB2" w:rsidRDefault="00BE1F13" w:rsidP="00E52521">
            <w:pPr>
              <w:rPr>
                <w:rFonts w:ascii="Arial" w:hAnsi="Arial" w:cs="Arial"/>
              </w:rPr>
            </w:pPr>
            <w:r w:rsidRPr="00BE1F13">
              <w:rPr>
                <w:rFonts w:ascii="Arial" w:hAnsi="Arial" w:cs="Arial"/>
                <w:b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6A15">
              <w:rPr>
                <w:rFonts w:ascii="Arial" w:hAnsi="Arial" w:cs="Arial"/>
                <w:b/>
              </w:rPr>
              <w:t>.01.</w:t>
            </w:r>
            <w:r w:rsidR="00C16A15">
              <w:rPr>
                <w:rFonts w:ascii="Arial" w:hAnsi="Arial" w:cs="Arial"/>
              </w:rPr>
              <w:t>-</w:t>
            </w:r>
            <w:r w:rsidR="00C16A15" w:rsidRPr="00E52521">
              <w:rPr>
                <w:rFonts w:ascii="Arial" w:hAnsi="Arial" w:cs="Arial"/>
                <w:b/>
              </w:rPr>
              <w:t>1.</w:t>
            </w:r>
            <w:r w:rsidR="00C16A15" w:rsidRPr="00227EB2">
              <w:rPr>
                <w:rFonts w:ascii="Arial" w:hAnsi="Arial" w:cs="Arial"/>
              </w:rPr>
              <w:t xml:space="preserve">Предмет і задачі геодезії, її роль в народному господарстві. </w:t>
            </w:r>
          </w:p>
          <w:p w:rsidR="00C16A15" w:rsidRPr="007409D8" w:rsidRDefault="00BE1F13" w:rsidP="00E5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C16A15" w:rsidRPr="00580A7A">
              <w:rPr>
                <w:rFonts w:ascii="Arial" w:hAnsi="Arial" w:cs="Arial"/>
                <w:b/>
              </w:rPr>
              <w:t>.01.-</w:t>
            </w:r>
            <w:r w:rsidR="00C16A15" w:rsidRPr="00E52521">
              <w:rPr>
                <w:rFonts w:ascii="Arial" w:hAnsi="Arial" w:cs="Arial"/>
                <w:b/>
              </w:rPr>
              <w:t>2</w:t>
            </w:r>
            <w:r w:rsidR="00C16A15" w:rsidRPr="00227EB2">
              <w:rPr>
                <w:rFonts w:ascii="Arial" w:hAnsi="Arial" w:cs="Arial"/>
              </w:rPr>
              <w:t xml:space="preserve">Положення точок на земній поверхні. Загальні відомості про форму та розміри Землі. Фізична поверхня Землі. Земний еліпсоїд обертання. Основні параметри еліпсоїда. </w:t>
            </w:r>
            <w:r w:rsidR="00C16A15" w:rsidRPr="009C28A8">
              <w:rPr>
                <w:rFonts w:ascii="Arial" w:hAnsi="Arial" w:cs="Arial"/>
              </w:rPr>
              <w:t>Референц</w:t>
            </w:r>
            <w:r w:rsidR="006969A5">
              <w:rPr>
                <w:rFonts w:ascii="Arial" w:hAnsi="Arial" w:cs="Arial"/>
              </w:rPr>
              <w:t xml:space="preserve">- </w:t>
            </w:r>
            <w:r w:rsidR="00C16A15" w:rsidRPr="00227EB2">
              <w:rPr>
                <w:rFonts w:ascii="Arial" w:hAnsi="Arial" w:cs="Arial"/>
              </w:rPr>
              <w:t>еліпсоїд Ф.М. Красовського.</w:t>
            </w:r>
            <w:r w:rsidR="002D6FF5" w:rsidRPr="00BE6366">
              <w:rPr>
                <w:rFonts w:ascii="Arial" w:hAnsi="Arial" w:cs="Arial"/>
              </w:rPr>
              <w:t xml:space="preserve"> </w:t>
            </w:r>
            <w:r w:rsidR="000F1903" w:rsidRPr="000F1903">
              <w:rPr>
                <w:rFonts w:ascii="Arial" w:hAnsi="Arial" w:cs="Arial"/>
              </w:rPr>
              <w:t>Метод проекцій в геодезії.</w:t>
            </w:r>
          </w:p>
        </w:tc>
        <w:tc>
          <w:tcPr>
            <w:tcW w:w="596" w:type="pct"/>
            <w:shd w:val="clear" w:color="auto" w:fill="auto"/>
          </w:tcPr>
          <w:p w:rsidR="00C16A15" w:rsidRPr="00BE1F13" w:rsidRDefault="00B35EA1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BE1F1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C16A15" w:rsidRPr="00BE1F13" w:rsidRDefault="00B35EA1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BE1F1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:rsidR="00C16A15" w:rsidRPr="000A38E8" w:rsidRDefault="000A38E8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F1903" w:rsidRPr="0017006A" w:rsidTr="0000605D">
        <w:trPr>
          <w:trHeight w:val="510"/>
        </w:trPr>
        <w:tc>
          <w:tcPr>
            <w:tcW w:w="3213" w:type="pct"/>
            <w:shd w:val="clear" w:color="auto" w:fill="auto"/>
          </w:tcPr>
          <w:p w:rsidR="000F1903" w:rsidRDefault="00BE1F13" w:rsidP="000F19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0F1903" w:rsidRPr="00580A7A">
              <w:rPr>
                <w:rFonts w:ascii="Arial" w:hAnsi="Arial" w:cs="Arial"/>
                <w:b/>
              </w:rPr>
              <w:t>.01.-</w:t>
            </w:r>
            <w:r w:rsidR="000F1903" w:rsidRPr="00E52521">
              <w:rPr>
                <w:rFonts w:ascii="Arial" w:hAnsi="Arial" w:cs="Arial"/>
                <w:b/>
              </w:rPr>
              <w:t>3.</w:t>
            </w:r>
            <w:r w:rsidR="000F1903" w:rsidRPr="00B91529">
              <w:rPr>
                <w:rFonts w:ascii="Arial" w:hAnsi="Arial" w:cs="Arial"/>
                <w:b/>
              </w:rPr>
              <w:t>Системи координат в геодезії. Висоти точок на земній поверхні.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0F1903" w:rsidRPr="00B35EA1" w:rsidRDefault="007A7041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0F1903" w:rsidRPr="00293A34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0F1903" w:rsidRPr="000A38E8" w:rsidRDefault="007A7041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16A15" w:rsidRPr="0017006A" w:rsidTr="0000605D">
        <w:trPr>
          <w:trHeight w:val="20"/>
        </w:trPr>
        <w:tc>
          <w:tcPr>
            <w:tcW w:w="3213" w:type="pct"/>
          </w:tcPr>
          <w:p w:rsidR="00C16A15" w:rsidRPr="007409D8" w:rsidRDefault="00C16A15" w:rsidP="007409D8">
            <w:r>
              <w:rPr>
                <w:rFonts w:ascii="Arial" w:hAnsi="Arial" w:cs="Arial"/>
                <w:color w:val="000000"/>
              </w:rPr>
              <w:t>3</w:t>
            </w:r>
            <w:r w:rsidRPr="0017006A">
              <w:rPr>
                <w:rFonts w:ascii="Arial" w:hAnsi="Arial" w:cs="Arial"/>
                <w:color w:val="000000"/>
              </w:rPr>
              <w:t>.1. </w:t>
            </w:r>
            <w:r>
              <w:rPr>
                <w:rFonts w:ascii="Arial" w:hAnsi="Arial" w:cs="Arial"/>
              </w:rPr>
              <w:t>С</w:t>
            </w:r>
            <w:r w:rsidRPr="00B91529">
              <w:rPr>
                <w:rFonts w:ascii="Arial" w:hAnsi="Arial" w:cs="Arial"/>
              </w:rPr>
              <w:t>истема географічних координат</w:t>
            </w: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A15" w:rsidRPr="00B91529" w:rsidTr="0000605D">
        <w:trPr>
          <w:trHeight w:val="20"/>
        </w:trPr>
        <w:tc>
          <w:tcPr>
            <w:tcW w:w="3213" w:type="pct"/>
          </w:tcPr>
          <w:p w:rsidR="00C16A15" w:rsidRPr="007409D8" w:rsidRDefault="00C16A15" w:rsidP="007409D8">
            <w:r w:rsidRPr="00B91529">
              <w:rPr>
                <w:rFonts w:ascii="Arial" w:hAnsi="Arial" w:cs="Arial"/>
                <w:color w:val="000000"/>
              </w:rPr>
              <w:t>3.2.</w:t>
            </w:r>
            <w:r w:rsidRPr="00B91529">
              <w:rPr>
                <w:rFonts w:ascii="Arial" w:hAnsi="Arial" w:cs="Arial"/>
                <w:b/>
                <w:color w:val="000000"/>
              </w:rPr>
              <w:t> </w:t>
            </w:r>
            <w:r>
              <w:rPr>
                <w:rFonts w:ascii="Arial" w:hAnsi="Arial" w:cs="Arial"/>
              </w:rPr>
              <w:t>С</w:t>
            </w:r>
            <w:r w:rsidRPr="00B91529">
              <w:rPr>
                <w:rFonts w:ascii="Arial" w:hAnsi="Arial" w:cs="Arial"/>
              </w:rPr>
              <w:t xml:space="preserve">истема геодезичних </w:t>
            </w:r>
            <w:r w:rsidRPr="00B91529">
              <w:rPr>
                <w:rFonts w:ascii="Arial" w:hAnsi="Arial" w:cs="Arial"/>
                <w:bCs/>
              </w:rPr>
              <w:t>координат</w:t>
            </w:r>
          </w:p>
        </w:tc>
        <w:tc>
          <w:tcPr>
            <w:tcW w:w="596" w:type="pct"/>
            <w:vMerge/>
          </w:tcPr>
          <w:p w:rsidR="00C16A15" w:rsidRPr="00B91529" w:rsidRDefault="00C16A15" w:rsidP="00FA0F0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B91529" w:rsidRDefault="00C16A15" w:rsidP="00FA0F0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B91529" w:rsidRDefault="00C16A15" w:rsidP="00FA0F0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16A15" w:rsidRPr="0017006A" w:rsidTr="0000605D">
        <w:trPr>
          <w:trHeight w:val="20"/>
        </w:trPr>
        <w:tc>
          <w:tcPr>
            <w:tcW w:w="3213" w:type="pct"/>
          </w:tcPr>
          <w:p w:rsidR="00C16A15" w:rsidRPr="0017006A" w:rsidRDefault="00C16A15" w:rsidP="007409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3.3. </w:t>
            </w:r>
            <w:r w:rsidRPr="001871A4">
              <w:rPr>
                <w:rFonts w:ascii="Arial" w:hAnsi="Arial" w:cs="Arial"/>
                <w:color w:val="000000"/>
              </w:rPr>
              <w:t>Система плоских полярних координат</w:t>
            </w: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A15" w:rsidRPr="0017006A" w:rsidTr="0000605D">
        <w:trPr>
          <w:trHeight w:val="20"/>
        </w:trPr>
        <w:tc>
          <w:tcPr>
            <w:tcW w:w="3213" w:type="pct"/>
          </w:tcPr>
          <w:p w:rsidR="00C16A15" w:rsidRPr="0017006A" w:rsidRDefault="00C16A15" w:rsidP="007409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3.4.</w:t>
            </w:r>
            <w:r w:rsidRPr="003153C7">
              <w:rPr>
                <w:rFonts w:ascii="Arial" w:hAnsi="Arial" w:cs="Arial"/>
                <w:color w:val="000000"/>
              </w:rPr>
              <w:t>Система просторових полярних координат</w:t>
            </w: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A15" w:rsidRPr="0017006A" w:rsidTr="0000605D">
        <w:trPr>
          <w:trHeight w:val="20"/>
        </w:trPr>
        <w:tc>
          <w:tcPr>
            <w:tcW w:w="3213" w:type="pct"/>
          </w:tcPr>
          <w:p w:rsidR="00C16A15" w:rsidRPr="0017006A" w:rsidRDefault="00C16A15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17006A">
              <w:rPr>
                <w:rFonts w:ascii="Arial" w:hAnsi="Arial" w:cs="Arial"/>
                <w:color w:val="000000"/>
              </w:rPr>
              <w:t>.5. </w:t>
            </w:r>
            <w:r w:rsidRPr="003153C7">
              <w:rPr>
                <w:rFonts w:ascii="Arial" w:hAnsi="Arial" w:cs="Arial"/>
                <w:color w:val="000000"/>
              </w:rPr>
              <w:t>Система плоских прямокутних координат</w:t>
            </w: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A15" w:rsidRPr="0017006A" w:rsidTr="0000605D">
        <w:trPr>
          <w:trHeight w:val="568"/>
        </w:trPr>
        <w:tc>
          <w:tcPr>
            <w:tcW w:w="3213" w:type="pct"/>
          </w:tcPr>
          <w:p w:rsidR="00C16A15" w:rsidRPr="003153C7" w:rsidRDefault="00C16A15" w:rsidP="00FA0F05">
            <w:pPr>
              <w:rPr>
                <w:rFonts w:ascii="Arial" w:hAnsi="Arial" w:cs="Arial"/>
                <w:color w:val="000000"/>
              </w:rPr>
            </w:pPr>
            <w:r w:rsidRPr="003153C7">
              <w:rPr>
                <w:rFonts w:ascii="Arial" w:hAnsi="Arial" w:cs="Arial"/>
                <w:color w:val="000000"/>
              </w:rPr>
              <w:t>3.6. Система плоских прямокутних координат Гаусса</w:t>
            </w:r>
            <w:r w:rsidR="002D6FF5">
              <w:rPr>
                <w:rFonts w:ascii="Arial" w:hAnsi="Arial" w:cs="Arial"/>
                <w:color w:val="000000"/>
                <w:lang w:val="ru-RU"/>
              </w:rPr>
              <w:t>-</w:t>
            </w:r>
            <w:r w:rsidRPr="003153C7">
              <w:rPr>
                <w:rFonts w:ascii="Arial" w:hAnsi="Arial" w:cs="Arial"/>
                <w:color w:val="000000"/>
              </w:rPr>
              <w:t>Крюгера</w:t>
            </w: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A15" w:rsidRPr="0017006A" w:rsidTr="0000605D">
        <w:trPr>
          <w:trHeight w:val="375"/>
        </w:trPr>
        <w:tc>
          <w:tcPr>
            <w:tcW w:w="3213" w:type="pct"/>
          </w:tcPr>
          <w:p w:rsidR="00C16A15" w:rsidRPr="003153C7" w:rsidRDefault="00C16A15" w:rsidP="00C16A15">
            <w:pPr>
              <w:rPr>
                <w:rFonts w:ascii="Arial" w:hAnsi="Arial" w:cs="Arial"/>
                <w:color w:val="000000"/>
              </w:rPr>
            </w:pPr>
            <w:r w:rsidRPr="003153C7">
              <w:rPr>
                <w:rFonts w:ascii="Arial" w:hAnsi="Arial" w:cs="Arial"/>
                <w:color w:val="000000"/>
                <w:lang w:val="ru-RU"/>
              </w:rPr>
              <w:t>3.7.</w:t>
            </w:r>
            <w:r w:rsidR="00FC5CED">
              <w:rPr>
                <w:rFonts w:ascii="Arial" w:hAnsi="Arial" w:cs="Arial"/>
              </w:rPr>
              <w:t>Абсолютні і умовні висоти точок</w:t>
            </w: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C16A15" w:rsidRPr="0017006A" w:rsidRDefault="00C16A15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  <w:shd w:val="clear" w:color="auto" w:fill="auto"/>
          </w:tcPr>
          <w:p w:rsidR="001A0E2E" w:rsidRPr="0017006A" w:rsidRDefault="00BE1F13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4D4051">
              <w:rPr>
                <w:rFonts w:ascii="Arial" w:hAnsi="Arial" w:cs="Arial"/>
                <w:b/>
              </w:rPr>
              <w:t>.02.-</w:t>
            </w:r>
            <w:r w:rsidR="004D4051" w:rsidRPr="00F874DF">
              <w:rPr>
                <w:rFonts w:ascii="Arial" w:hAnsi="Arial" w:cs="Arial"/>
              </w:rPr>
              <w:t>4</w:t>
            </w:r>
            <w:r w:rsidR="004D4051" w:rsidRPr="0017006A">
              <w:rPr>
                <w:rFonts w:ascii="Arial" w:hAnsi="Arial" w:cs="Arial"/>
              </w:rPr>
              <w:t>. </w:t>
            </w:r>
            <w:r w:rsidR="004D4051" w:rsidRPr="004D4051">
              <w:rPr>
                <w:rFonts w:ascii="Arial" w:hAnsi="Arial" w:cs="Arial"/>
                <w:b/>
              </w:rPr>
              <w:t xml:space="preserve">Орієнтування ліній. Кути, за якими орієнтують лінію. Зближення меридіанів. Магнітне схилення. Зв’язок між </w:t>
            </w:r>
            <w:r w:rsidR="004D4051" w:rsidRPr="009C28A8">
              <w:rPr>
                <w:rFonts w:ascii="Arial" w:hAnsi="Arial" w:cs="Arial"/>
                <w:b/>
              </w:rPr>
              <w:t xml:space="preserve">дирекційними </w:t>
            </w:r>
            <w:r w:rsidR="004D4051" w:rsidRPr="004D4051">
              <w:rPr>
                <w:rFonts w:ascii="Arial" w:hAnsi="Arial" w:cs="Arial"/>
                <w:b/>
              </w:rPr>
              <w:t>кутами двох ліній та горизонтальним кутом між ними.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A0E2E" w:rsidRPr="00B35EA1" w:rsidRDefault="00B35EA1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A0E2E" w:rsidRPr="00293A34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1A0E2E" w:rsidRPr="000A38E8" w:rsidRDefault="000A38E8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A0E2E" w:rsidRPr="0017006A" w:rsidTr="0000605D">
        <w:tc>
          <w:tcPr>
            <w:tcW w:w="3213" w:type="pct"/>
          </w:tcPr>
          <w:p w:rsidR="001A0E2E" w:rsidRPr="003E631B" w:rsidRDefault="004D4051" w:rsidP="003E63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0E2E" w:rsidRPr="0017006A">
              <w:rPr>
                <w:rFonts w:ascii="Arial" w:hAnsi="Arial" w:cs="Arial"/>
                <w:color w:val="000000"/>
              </w:rPr>
              <w:t>.1. </w:t>
            </w:r>
            <w:r w:rsidR="003E631B">
              <w:rPr>
                <w:rFonts w:ascii="Arial" w:hAnsi="Arial" w:cs="Arial"/>
                <w:color w:val="000000"/>
              </w:rPr>
              <w:t>Істинний ( географічний) меридіан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4D4051" w:rsidP="003E63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0E2E" w:rsidRPr="0017006A">
              <w:rPr>
                <w:rFonts w:ascii="Arial" w:hAnsi="Arial" w:cs="Arial"/>
                <w:color w:val="000000"/>
              </w:rPr>
              <w:t>.2. </w:t>
            </w:r>
            <w:r w:rsidR="003E631B">
              <w:rPr>
                <w:rFonts w:ascii="Arial" w:hAnsi="Arial" w:cs="Arial"/>
                <w:color w:val="000000"/>
              </w:rPr>
              <w:t>Осьовий меридіан зони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4D4051" w:rsidP="003E63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0E2E" w:rsidRPr="0017006A">
              <w:rPr>
                <w:rFonts w:ascii="Arial" w:hAnsi="Arial" w:cs="Arial"/>
                <w:color w:val="000000"/>
              </w:rPr>
              <w:t>.3. </w:t>
            </w:r>
            <w:r w:rsidR="003E631B">
              <w:rPr>
                <w:rFonts w:ascii="Arial" w:hAnsi="Arial" w:cs="Arial"/>
                <w:color w:val="000000"/>
              </w:rPr>
              <w:t>Магнітний меридіан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4D4051" w:rsidP="003E63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0E2E" w:rsidRPr="0017006A">
              <w:rPr>
                <w:rFonts w:ascii="Arial" w:hAnsi="Arial" w:cs="Arial"/>
                <w:color w:val="000000"/>
              </w:rPr>
              <w:t>.4. </w:t>
            </w:r>
            <w:r w:rsidR="003E631B">
              <w:rPr>
                <w:rFonts w:ascii="Arial" w:hAnsi="Arial" w:cs="Arial"/>
                <w:color w:val="000000"/>
              </w:rPr>
              <w:t>Румби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3E631B" w:rsidP="00CB4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0E2E" w:rsidRPr="0017006A">
              <w:rPr>
                <w:rFonts w:ascii="Arial" w:hAnsi="Arial" w:cs="Arial"/>
                <w:color w:val="000000"/>
              </w:rPr>
              <w:t>.5. </w:t>
            </w:r>
            <w:r w:rsidRPr="003E631B">
              <w:rPr>
                <w:rFonts w:ascii="Arial" w:hAnsi="Arial" w:cs="Arial"/>
              </w:rPr>
              <w:t>Зв'язок</w:t>
            </w:r>
            <w:r w:rsidR="002D6FF5">
              <w:rPr>
                <w:rFonts w:ascii="Arial" w:hAnsi="Arial" w:cs="Arial"/>
                <w:lang w:val="ru-RU"/>
              </w:rPr>
              <w:t xml:space="preserve"> </w:t>
            </w:r>
            <w:r w:rsidR="00CB43CC" w:rsidRPr="006969A5">
              <w:rPr>
                <w:rFonts w:ascii="Arial" w:hAnsi="Arial" w:cs="Arial"/>
              </w:rPr>
              <w:t xml:space="preserve">дирекційних </w:t>
            </w:r>
            <w:r w:rsidR="002D6FF5">
              <w:rPr>
                <w:rFonts w:ascii="Arial" w:hAnsi="Arial" w:cs="Arial"/>
                <w:lang w:val="ru-RU"/>
              </w:rPr>
              <w:t xml:space="preserve"> </w:t>
            </w:r>
            <w:r w:rsidR="00CB43CC">
              <w:rPr>
                <w:rFonts w:ascii="Arial" w:hAnsi="Arial" w:cs="Arial"/>
              </w:rPr>
              <w:t xml:space="preserve">кутів двох ліній          </w:t>
            </w:r>
            <w:r w:rsidRPr="003E631B">
              <w:rPr>
                <w:rFonts w:ascii="Arial" w:hAnsi="Arial" w:cs="Arial"/>
              </w:rPr>
              <w:t>горизонтальним ку</w:t>
            </w:r>
            <w:r w:rsidR="00CB43CC">
              <w:rPr>
                <w:rFonts w:ascii="Arial" w:hAnsi="Arial" w:cs="Arial"/>
              </w:rPr>
              <w:t>том між ними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rPr>
          <w:trHeight w:val="311"/>
        </w:trPr>
        <w:tc>
          <w:tcPr>
            <w:tcW w:w="3213" w:type="pct"/>
          </w:tcPr>
          <w:p w:rsidR="001A0E2E" w:rsidRPr="0017006A" w:rsidRDefault="00CB43CC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A0E2E" w:rsidRPr="0017006A">
              <w:rPr>
                <w:rFonts w:ascii="Arial" w:hAnsi="Arial" w:cs="Arial"/>
                <w:color w:val="000000"/>
              </w:rPr>
              <w:t>.6. </w:t>
            </w:r>
            <w:r w:rsidRPr="00CB43CC">
              <w:rPr>
                <w:rFonts w:ascii="Arial" w:hAnsi="Arial" w:cs="Arial"/>
              </w:rPr>
              <w:t>Пряма і обернена геодезичні задачі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Pr="0017006A" w:rsidRDefault="00BE1F13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5E4CF4">
              <w:rPr>
                <w:rFonts w:ascii="Arial" w:hAnsi="Arial" w:cs="Arial"/>
                <w:b/>
              </w:rPr>
              <w:t>.03.-5</w:t>
            </w:r>
            <w:r w:rsidR="005E4CF4" w:rsidRPr="00E70BCD">
              <w:rPr>
                <w:rFonts w:ascii="Arial" w:hAnsi="Arial" w:cs="Arial"/>
                <w:b/>
              </w:rPr>
              <w:t>.</w:t>
            </w:r>
            <w:r w:rsidR="005E4CF4" w:rsidRPr="009B60A4">
              <w:rPr>
                <w:rFonts w:ascii="Arial" w:hAnsi="Arial" w:cs="Arial"/>
                <w:b/>
              </w:rPr>
              <w:t>Геодезичні мережі і знімання. Загальні відомості про геодезичні мережі. Державні геодезичні мережа мережі згущення, знімальні і висотні геодезичні мережі і їх призначення.</w:t>
            </w:r>
          </w:p>
        </w:tc>
        <w:tc>
          <w:tcPr>
            <w:tcW w:w="596" w:type="pct"/>
            <w:vMerge w:val="restart"/>
          </w:tcPr>
          <w:p w:rsidR="005E4CF4" w:rsidRPr="00B35EA1" w:rsidRDefault="00B35EA1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6" w:type="pct"/>
            <w:vMerge w:val="restart"/>
          </w:tcPr>
          <w:p w:rsidR="005E4CF4" w:rsidRPr="00293A34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595" w:type="pct"/>
            <w:vMerge w:val="restart"/>
          </w:tcPr>
          <w:p w:rsidR="005E4CF4" w:rsidRPr="0017006A" w:rsidRDefault="000A38E8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E4CF4" w:rsidRPr="0017006A" w:rsidTr="0000605D">
        <w:tc>
          <w:tcPr>
            <w:tcW w:w="3213" w:type="pct"/>
          </w:tcPr>
          <w:p w:rsidR="005E4CF4" w:rsidRPr="0017006A" w:rsidRDefault="005E4CF4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17006A">
              <w:rPr>
                <w:rFonts w:ascii="Arial" w:hAnsi="Arial" w:cs="Arial"/>
                <w:color w:val="000000"/>
              </w:rPr>
              <w:t xml:space="preserve">.1. </w:t>
            </w:r>
            <w:r w:rsidR="00A93DEE">
              <w:rPr>
                <w:rFonts w:ascii="Arial" w:hAnsi="Arial" w:cs="Arial"/>
                <w:color w:val="000000"/>
              </w:rPr>
              <w:t>Поняття про опорні</w:t>
            </w:r>
            <w:r w:rsidR="002D6FF5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мереж</w:t>
            </w:r>
            <w:r w:rsidR="006969A5">
              <w:rPr>
                <w:rFonts w:ascii="Arial" w:hAnsi="Arial" w:cs="Arial"/>
                <w:color w:val="000000"/>
              </w:rPr>
              <w:t>і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Pr="0017006A" w:rsidRDefault="005E4CF4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17006A">
              <w:rPr>
                <w:rFonts w:ascii="Arial" w:hAnsi="Arial" w:cs="Arial"/>
                <w:color w:val="000000"/>
              </w:rPr>
              <w:t>.2. </w:t>
            </w:r>
            <w:r w:rsidRPr="00975F93">
              <w:rPr>
                <w:rFonts w:ascii="Arial" w:hAnsi="Arial" w:cs="Arial"/>
                <w:color w:val="000000"/>
              </w:rPr>
              <w:t>Класифікація геодезичних опорних мереж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Default="005E4CF4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5.3.</w:t>
            </w:r>
            <w:r w:rsidRPr="00975F93">
              <w:rPr>
                <w:rFonts w:ascii="Arial" w:hAnsi="Arial" w:cs="Arial"/>
                <w:color w:val="000000"/>
              </w:rPr>
              <w:t>Методи побудови державних геодезичних мереж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Default="005E4CF4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5.4.</w:t>
            </w:r>
            <w:r w:rsidRPr="00975F93">
              <w:rPr>
                <w:rFonts w:ascii="Arial" w:hAnsi="Arial" w:cs="Arial"/>
                <w:color w:val="000000"/>
              </w:rPr>
              <w:t>Геодезичні мережі згущення і знімальні мережі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Default="005E4CF4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</w:t>
            </w:r>
            <w:r w:rsidRPr="005E4CF4">
              <w:rPr>
                <w:rFonts w:ascii="Arial" w:hAnsi="Arial" w:cs="Arial"/>
                <w:color w:val="000000"/>
              </w:rPr>
              <w:t>Типи центрів і зовнішні геодезичні центри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Default="005E4CF4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5.6.</w:t>
            </w:r>
            <w:r>
              <w:rPr>
                <w:rFonts w:ascii="Arial" w:hAnsi="Arial" w:cs="Arial"/>
              </w:rPr>
              <w:t>В</w:t>
            </w:r>
            <w:r w:rsidRPr="00DD1548">
              <w:rPr>
                <w:rFonts w:ascii="Arial" w:hAnsi="Arial" w:cs="Arial"/>
              </w:rPr>
              <w:t>исотні геодезичні мережі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Default="00BE1F13" w:rsidP="00FA0F05">
            <w:pPr>
              <w:rPr>
                <w:rFonts w:ascii="Arial" w:hAnsi="Arial" w:cs="Arial"/>
                <w:color w:val="000000"/>
              </w:rPr>
            </w:pPr>
            <w:r w:rsidRPr="00BE1F13">
              <w:rPr>
                <w:rFonts w:ascii="Arial" w:hAnsi="Arial" w:cs="Arial"/>
                <w:b/>
              </w:rPr>
              <w:t>Н</w:t>
            </w:r>
            <w:r w:rsidRPr="00BE1F1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E4CF4">
              <w:rPr>
                <w:rFonts w:ascii="Arial" w:hAnsi="Arial" w:cs="Arial"/>
                <w:b/>
              </w:rPr>
              <w:t>.03.-6</w:t>
            </w:r>
            <w:r w:rsidR="005E4CF4" w:rsidRPr="00DD1548">
              <w:rPr>
                <w:rFonts w:ascii="Arial" w:hAnsi="Arial" w:cs="Arial"/>
                <w:b/>
              </w:rPr>
              <w:t>.Загальні відомості про геодезичні знімання. Види знімань.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6219" w:rsidRPr="0017006A" w:rsidTr="0000605D">
        <w:tc>
          <w:tcPr>
            <w:tcW w:w="3213" w:type="pct"/>
          </w:tcPr>
          <w:p w:rsidR="00976219" w:rsidRPr="00976219" w:rsidRDefault="00976219" w:rsidP="00FA0F05">
            <w:pPr>
              <w:rPr>
                <w:rFonts w:ascii="Arial" w:hAnsi="Arial" w:cs="Arial"/>
              </w:rPr>
            </w:pPr>
            <w:r w:rsidRPr="00976219">
              <w:rPr>
                <w:rFonts w:ascii="Arial" w:hAnsi="Arial" w:cs="Arial"/>
              </w:rPr>
              <w:t>6.1.Основні дії при зйомках</w:t>
            </w:r>
          </w:p>
        </w:tc>
        <w:tc>
          <w:tcPr>
            <w:tcW w:w="596" w:type="pct"/>
            <w:vMerge/>
          </w:tcPr>
          <w:p w:rsidR="00976219" w:rsidRPr="0017006A" w:rsidRDefault="00976219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76219" w:rsidRPr="0017006A" w:rsidRDefault="00976219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76219" w:rsidRPr="0017006A" w:rsidRDefault="00976219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4CF4" w:rsidRPr="0017006A" w:rsidTr="0000605D">
        <w:tc>
          <w:tcPr>
            <w:tcW w:w="3213" w:type="pct"/>
          </w:tcPr>
          <w:p w:rsidR="005E4CF4" w:rsidRPr="005E4CF4" w:rsidRDefault="00976219" w:rsidP="00FA0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  <w:r w:rsidRPr="00976219">
              <w:rPr>
                <w:rFonts w:ascii="Arial" w:hAnsi="Arial" w:cs="Arial"/>
              </w:rPr>
              <w:t>Основні дії при зйомках</w:t>
            </w:r>
            <w:r w:rsidR="005E4CF4" w:rsidRPr="005E4CF4">
              <w:rPr>
                <w:rFonts w:ascii="Arial" w:hAnsi="Arial" w:cs="Arial"/>
              </w:rPr>
              <w:t>.</w:t>
            </w:r>
            <w:r w:rsidR="002D6FF5">
              <w:rPr>
                <w:rFonts w:ascii="Arial" w:hAnsi="Arial" w:cs="Arial"/>
                <w:lang w:val="ru-RU"/>
              </w:rPr>
              <w:t xml:space="preserve"> </w:t>
            </w:r>
            <w:r w:rsidR="005E4CF4" w:rsidRPr="005E4CF4">
              <w:rPr>
                <w:rFonts w:ascii="Arial" w:hAnsi="Arial" w:cs="Arial"/>
              </w:rPr>
              <w:t>Види зйомок в залежності від застосовуваних приладів та методів</w:t>
            </w: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5E4CF4" w:rsidRPr="0017006A" w:rsidRDefault="005E4CF4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068" w:rsidRPr="0017006A" w:rsidTr="0000605D">
        <w:tc>
          <w:tcPr>
            <w:tcW w:w="3213" w:type="pct"/>
          </w:tcPr>
          <w:p w:rsidR="004C4068" w:rsidRPr="0017006A" w:rsidRDefault="00BE1F13" w:rsidP="00FA0F05">
            <w:pPr>
              <w:rPr>
                <w:rFonts w:ascii="Arial" w:hAnsi="Arial" w:cs="Arial"/>
                <w:color w:val="000000"/>
              </w:rPr>
            </w:pPr>
            <w:r w:rsidRPr="00BE1F13">
              <w:rPr>
                <w:rFonts w:ascii="Arial" w:hAnsi="Arial" w:cs="Arial"/>
                <w:b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C4068">
              <w:rPr>
                <w:rFonts w:ascii="Arial" w:hAnsi="Arial" w:cs="Arial"/>
                <w:b/>
              </w:rPr>
              <w:t>.04.-7.</w:t>
            </w:r>
            <w:r w:rsidR="004C4068" w:rsidRPr="00976219">
              <w:rPr>
                <w:rFonts w:ascii="Arial" w:hAnsi="Arial" w:cs="Arial"/>
                <w:b/>
              </w:rPr>
              <w:t>Теодолітне знімання. Теодолітні ходи. Обчислення координат точок теодолітних ходів</w:t>
            </w:r>
          </w:p>
        </w:tc>
        <w:tc>
          <w:tcPr>
            <w:tcW w:w="596" w:type="pct"/>
            <w:vMerge w:val="restart"/>
          </w:tcPr>
          <w:p w:rsidR="004C4068" w:rsidRPr="00BE1F13" w:rsidRDefault="00B35EA1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BE1F1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6" w:type="pct"/>
            <w:vMerge w:val="restart"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5" w:type="pct"/>
            <w:vMerge w:val="restart"/>
          </w:tcPr>
          <w:p w:rsidR="004C4068" w:rsidRPr="000A38E8" w:rsidRDefault="00293A34" w:rsidP="000A38E8">
            <w:pPr>
              <w:jc w:val="center"/>
              <w:rPr>
                <w:rFonts w:ascii="Arial" w:hAnsi="Arial" w:cs="Arial"/>
                <w:color w:val="000000"/>
              </w:rPr>
            </w:pPr>
            <w:r w:rsidRPr="00BE1F13">
              <w:rPr>
                <w:rFonts w:ascii="Arial" w:hAnsi="Arial" w:cs="Arial"/>
                <w:color w:val="000000"/>
              </w:rPr>
              <w:t>1</w:t>
            </w:r>
            <w:r w:rsidR="000A38E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C4068" w:rsidRPr="0017006A" w:rsidTr="0000605D">
        <w:tc>
          <w:tcPr>
            <w:tcW w:w="3213" w:type="pct"/>
          </w:tcPr>
          <w:p w:rsidR="004C4068" w:rsidRPr="0017006A" w:rsidRDefault="004C4068" w:rsidP="00600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</w:t>
            </w:r>
            <w:r w:rsidR="00600CBF">
              <w:rPr>
                <w:rFonts w:ascii="Arial" w:hAnsi="Arial" w:cs="Arial"/>
                <w:color w:val="000000"/>
              </w:rPr>
              <w:t>Сутність теодолі</w:t>
            </w:r>
            <w:r w:rsidRPr="00976219">
              <w:rPr>
                <w:rFonts w:ascii="Arial" w:hAnsi="Arial" w:cs="Arial"/>
                <w:color w:val="000000"/>
              </w:rPr>
              <w:t>тно</w:t>
            </w:r>
            <w:r w:rsidR="00600CBF">
              <w:rPr>
                <w:rFonts w:ascii="Arial" w:hAnsi="Arial" w:cs="Arial"/>
                <w:color w:val="000000"/>
              </w:rPr>
              <w:t>ї</w:t>
            </w:r>
            <w:r w:rsidRPr="00976219">
              <w:rPr>
                <w:rFonts w:ascii="Arial" w:hAnsi="Arial" w:cs="Arial"/>
                <w:color w:val="000000"/>
              </w:rPr>
              <w:t xml:space="preserve"> зйомки</w:t>
            </w: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068" w:rsidRPr="0017006A" w:rsidTr="00600CBF">
        <w:trPr>
          <w:trHeight w:val="267"/>
        </w:trPr>
        <w:tc>
          <w:tcPr>
            <w:tcW w:w="3213" w:type="pct"/>
          </w:tcPr>
          <w:p w:rsidR="004C4068" w:rsidRPr="0017006A" w:rsidRDefault="004C4068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17006A">
              <w:rPr>
                <w:rFonts w:ascii="Arial" w:hAnsi="Arial" w:cs="Arial"/>
                <w:color w:val="000000"/>
              </w:rPr>
              <w:t>.2</w:t>
            </w:r>
            <w:r w:rsidRPr="00E56C27">
              <w:rPr>
                <w:rFonts w:ascii="Arial" w:hAnsi="Arial" w:cs="Arial"/>
                <w:color w:val="000000"/>
              </w:rPr>
              <w:t>Види теодолітних ходів</w:t>
            </w: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4C4068" w:rsidRPr="0017006A" w:rsidRDefault="004C4068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4068" w:rsidRPr="0017006A" w:rsidTr="0000605D">
        <w:tc>
          <w:tcPr>
            <w:tcW w:w="3213" w:type="pct"/>
          </w:tcPr>
          <w:p w:rsidR="004C4068" w:rsidRPr="0017006A" w:rsidRDefault="004C4068" w:rsidP="00FA0F05">
            <w:pPr>
              <w:pStyle w:val="3"/>
              <w:jc w:val="left"/>
              <w:rPr>
                <w:rFonts w:ascii="Arial" w:hAnsi="Arial" w:cs="Arial"/>
                <w:b w:val="0"/>
                <w:caps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7.3</w:t>
            </w:r>
            <w:r w:rsidRPr="00E56C27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Підготовчі роботи. Рекогносцировка місцевості</w:t>
            </w:r>
          </w:p>
        </w:tc>
        <w:tc>
          <w:tcPr>
            <w:tcW w:w="596" w:type="pct"/>
            <w:vMerge w:val="restart"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4C4068" w:rsidRPr="0017006A" w:rsidTr="0000605D">
        <w:trPr>
          <w:trHeight w:val="301"/>
        </w:trPr>
        <w:tc>
          <w:tcPr>
            <w:tcW w:w="3213" w:type="pct"/>
          </w:tcPr>
          <w:p w:rsidR="004C4068" w:rsidRPr="0017006A" w:rsidRDefault="004C4068" w:rsidP="00FA0F05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7.4.</w:t>
            </w:r>
            <w:r w:rsidRPr="00E56C27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Прокладання теодолітних ходів</w:t>
            </w: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4C4068" w:rsidRPr="0017006A" w:rsidTr="0000605D">
        <w:trPr>
          <w:trHeight w:val="301"/>
        </w:trPr>
        <w:tc>
          <w:tcPr>
            <w:tcW w:w="3213" w:type="pct"/>
          </w:tcPr>
          <w:p w:rsidR="004C4068" w:rsidRPr="004D46C9" w:rsidRDefault="004C4068" w:rsidP="00FA0F05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 w:rsidRPr="004D46C9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7.5.Прив'язка теодолітних ходів до пунктів геодезичної опорної мереж</w:t>
            </w: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і</w:t>
            </w: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4C4068" w:rsidRPr="0017006A" w:rsidTr="0000605D">
        <w:trPr>
          <w:trHeight w:val="277"/>
        </w:trPr>
        <w:tc>
          <w:tcPr>
            <w:tcW w:w="3213" w:type="pct"/>
          </w:tcPr>
          <w:p w:rsidR="004C4068" w:rsidRDefault="004C4068" w:rsidP="00286F8A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7.6.</w:t>
            </w:r>
            <w:r w:rsidRPr="00E56C27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Камеральні роботи при</w:t>
            </w:r>
            <w:r w:rsidR="00600CBF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 xml:space="preserve"> теодолітної</w:t>
            </w: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 xml:space="preserve"> зйомки</w:t>
            </w: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4C4068" w:rsidRPr="0017006A" w:rsidTr="00600CBF">
        <w:trPr>
          <w:trHeight w:val="376"/>
        </w:trPr>
        <w:tc>
          <w:tcPr>
            <w:tcW w:w="3213" w:type="pct"/>
          </w:tcPr>
          <w:p w:rsidR="004C4068" w:rsidRDefault="004C4068" w:rsidP="00286F8A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7.7.</w:t>
            </w:r>
            <w:r w:rsidRPr="004D46C9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Знімання ситуації місцевості</w:t>
            </w: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C4068" w:rsidRPr="0017006A" w:rsidRDefault="004C4068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286F8A" w:rsidRPr="0017006A" w:rsidTr="0000605D">
        <w:trPr>
          <w:trHeight w:val="679"/>
        </w:trPr>
        <w:tc>
          <w:tcPr>
            <w:tcW w:w="3213" w:type="pct"/>
          </w:tcPr>
          <w:p w:rsidR="00286F8A" w:rsidRPr="00600CBF" w:rsidRDefault="00E30133" w:rsidP="0039195F">
            <w:pPr>
              <w:pStyle w:val="3"/>
              <w:jc w:val="left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 w:rsidRPr="00E30133">
              <w:rPr>
                <w:rFonts w:ascii="Arial" w:hAnsi="Arial" w:cs="Arial"/>
                <w:sz w:val="24"/>
                <w:szCs w:val="24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286F8A" w:rsidRPr="00600CBF">
              <w:rPr>
                <w:rFonts w:ascii="Arial" w:hAnsi="Arial" w:cs="Arial"/>
                <w:sz w:val="24"/>
                <w:szCs w:val="24"/>
              </w:rPr>
              <w:t>.04.-8.</w:t>
            </w:r>
            <w:r w:rsidR="0039195F" w:rsidRPr="00600CBF">
              <w:rPr>
                <w:rFonts w:ascii="Arial" w:hAnsi="Arial" w:cs="Arial"/>
                <w:sz w:val="24"/>
                <w:szCs w:val="24"/>
              </w:rPr>
              <w:t xml:space="preserve"> Види знімань деталей ситуа-ції. Побудова плану теодолітного знімання.</w:t>
            </w:r>
          </w:p>
        </w:tc>
        <w:tc>
          <w:tcPr>
            <w:tcW w:w="596" w:type="pct"/>
          </w:tcPr>
          <w:p w:rsidR="00286F8A" w:rsidRPr="0017006A" w:rsidRDefault="00286F8A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286F8A" w:rsidRPr="0017006A" w:rsidRDefault="00286F8A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</w:tcPr>
          <w:p w:rsidR="00286F8A" w:rsidRPr="0017006A" w:rsidRDefault="00286F8A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1A0E2E" w:rsidRPr="0017006A" w:rsidTr="0000605D">
        <w:trPr>
          <w:trHeight w:val="1401"/>
        </w:trPr>
        <w:tc>
          <w:tcPr>
            <w:tcW w:w="3213" w:type="pct"/>
          </w:tcPr>
          <w:p w:rsidR="00286F8A" w:rsidRPr="00286F8A" w:rsidRDefault="00E30133" w:rsidP="00286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286F8A">
              <w:rPr>
                <w:rFonts w:ascii="Arial" w:hAnsi="Arial" w:cs="Arial"/>
                <w:b/>
              </w:rPr>
              <w:t>.05.-9. </w:t>
            </w:r>
            <w:r w:rsidR="00286F8A" w:rsidRPr="00286F8A">
              <w:rPr>
                <w:rFonts w:ascii="Arial" w:hAnsi="Arial" w:cs="Arial"/>
                <w:b/>
              </w:rPr>
              <w:t>Нівелювання (вертикальне знімання).</w:t>
            </w:r>
          </w:p>
          <w:p w:rsidR="001A0E2E" w:rsidRPr="005515B8" w:rsidRDefault="00286F8A" w:rsidP="00FA0F05">
            <w:pPr>
              <w:rPr>
                <w:rFonts w:ascii="Arial" w:hAnsi="Arial" w:cs="Arial"/>
              </w:rPr>
            </w:pPr>
            <w:r w:rsidRPr="00286F8A">
              <w:rPr>
                <w:rFonts w:ascii="Arial" w:hAnsi="Arial" w:cs="Arial"/>
                <w:b/>
              </w:rPr>
              <w:t>Загальні положення про геометричне нівелювання. Вимірювання перевищень і визначення висот точок. Побудова поздовжнього профілю та кругової кривої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6" w:type="pct"/>
            <w:vMerge w:val="restart"/>
          </w:tcPr>
          <w:p w:rsidR="001A0E2E" w:rsidRPr="0017006A" w:rsidRDefault="006067A8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6" w:type="pct"/>
            <w:vMerge w:val="restar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5" w:type="pct"/>
            <w:vMerge w:val="restart"/>
          </w:tcPr>
          <w:p w:rsidR="001A0E2E" w:rsidRPr="00293A34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A5352B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A0E2E" w:rsidRPr="0017006A">
              <w:rPr>
                <w:rFonts w:ascii="Arial" w:hAnsi="Arial" w:cs="Arial"/>
                <w:color w:val="000000"/>
              </w:rPr>
              <w:t>.1. </w:t>
            </w:r>
            <w:r w:rsidRPr="00A5352B">
              <w:rPr>
                <w:rFonts w:ascii="Arial" w:hAnsi="Arial" w:cs="Arial"/>
                <w:color w:val="000000"/>
              </w:rPr>
              <w:t>Сутність і способи геометричного нівелювання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A5352B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A0E2E" w:rsidRPr="0017006A">
              <w:rPr>
                <w:rFonts w:ascii="Arial" w:hAnsi="Arial" w:cs="Arial"/>
                <w:color w:val="000000"/>
              </w:rPr>
              <w:t>.2.</w:t>
            </w:r>
            <w:r w:rsidRPr="00A5352B">
              <w:rPr>
                <w:rFonts w:ascii="Arial" w:hAnsi="Arial" w:cs="Arial"/>
                <w:color w:val="000000"/>
              </w:rPr>
              <w:t>Поздовжнє інженерно-технічне нівелювання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A5352B" w:rsidP="00FA0F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A0E2E" w:rsidRPr="0017006A">
              <w:rPr>
                <w:rFonts w:ascii="Arial" w:hAnsi="Arial" w:cs="Arial"/>
                <w:color w:val="000000"/>
              </w:rPr>
              <w:t>.3. </w:t>
            </w:r>
            <w:r w:rsidRPr="00A5352B">
              <w:rPr>
                <w:rFonts w:ascii="Arial" w:hAnsi="Arial" w:cs="Arial"/>
                <w:color w:val="000000"/>
              </w:rPr>
              <w:t>Камеральна обробка журналу нівелювання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rPr>
          <w:trHeight w:val="585"/>
        </w:trPr>
        <w:tc>
          <w:tcPr>
            <w:tcW w:w="3213" w:type="pct"/>
          </w:tcPr>
          <w:p w:rsidR="001A0E2E" w:rsidRPr="005515B8" w:rsidRDefault="00A5352B" w:rsidP="00FA0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A0E2E" w:rsidRPr="0017006A">
              <w:rPr>
                <w:rFonts w:ascii="Arial" w:hAnsi="Arial" w:cs="Arial"/>
                <w:color w:val="000000"/>
              </w:rPr>
              <w:t>.4. </w:t>
            </w:r>
            <w:r w:rsidRPr="00A5352B">
              <w:rPr>
                <w:rFonts w:ascii="Arial" w:hAnsi="Arial" w:cs="Arial"/>
              </w:rPr>
              <w:t>Побудова поздовжнього профілю та кругової кривої.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5515B8" w:rsidRDefault="00E30133" w:rsidP="00FA0F05">
            <w:pPr>
              <w:pStyle w:val="5"/>
              <w:jc w:val="left"/>
              <w:rPr>
                <w:rFonts w:ascii="Arial" w:hAnsi="Arial" w:cs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5515B8" w:rsidRPr="005515B8">
              <w:rPr>
                <w:rFonts w:ascii="Arial" w:hAnsi="Arial" w:cs="Arial"/>
                <w:sz w:val="24"/>
                <w:szCs w:val="24"/>
              </w:rPr>
              <w:t>.06.-10.Тахеометричне знімання. Тригонометричне нівелювання. Математична обробка результатів тахеометричного знімання та побудова топографічного плану за результатами знімання.</w:t>
            </w:r>
          </w:p>
        </w:tc>
        <w:tc>
          <w:tcPr>
            <w:tcW w:w="596" w:type="pct"/>
          </w:tcPr>
          <w:p w:rsidR="001A0E2E" w:rsidRPr="00B35EA1" w:rsidRDefault="007A7041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596" w:type="pct"/>
          </w:tcPr>
          <w:p w:rsidR="001A0E2E" w:rsidRPr="0017006A" w:rsidRDefault="001A0E2E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5" w:type="pct"/>
          </w:tcPr>
          <w:p w:rsidR="001A0E2E" w:rsidRPr="000A38E8" w:rsidRDefault="007A7041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A0E2E" w:rsidRPr="0017006A" w:rsidTr="0000605D">
        <w:tc>
          <w:tcPr>
            <w:tcW w:w="3213" w:type="pct"/>
          </w:tcPr>
          <w:p w:rsidR="001A0E2E" w:rsidRPr="005515B8" w:rsidRDefault="00E30133" w:rsidP="00FA0F05">
            <w:pPr>
              <w:pStyle w:val="5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5515B8" w:rsidRPr="005515B8">
              <w:rPr>
                <w:rFonts w:ascii="Arial" w:hAnsi="Arial" w:cs="Arial"/>
                <w:sz w:val="24"/>
                <w:szCs w:val="24"/>
              </w:rPr>
              <w:t>.07-11.Розв’язування інженерно-геодезичних завдань. Підготовка вихідних даних для винесення в натуру на місцевості проекту виробок та криволінійних споруд.</w:t>
            </w:r>
          </w:p>
        </w:tc>
        <w:tc>
          <w:tcPr>
            <w:tcW w:w="596" w:type="pct"/>
          </w:tcPr>
          <w:p w:rsidR="001A0E2E" w:rsidRPr="006E05D9" w:rsidRDefault="00B35EA1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96" w:type="pct"/>
          </w:tcPr>
          <w:p w:rsidR="001A0E2E" w:rsidRPr="00B35EA1" w:rsidRDefault="00B35EA1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pct"/>
          </w:tcPr>
          <w:p w:rsidR="001A0E2E" w:rsidRPr="000A38E8" w:rsidRDefault="000A38E8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18500C" w:rsidRPr="0017006A" w:rsidTr="0000605D">
        <w:tc>
          <w:tcPr>
            <w:tcW w:w="5000" w:type="pct"/>
            <w:gridSpan w:val="4"/>
          </w:tcPr>
          <w:p w:rsidR="0018500C" w:rsidRPr="0018500C" w:rsidRDefault="0018500C" w:rsidP="00FA0F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00C">
              <w:rPr>
                <w:rFonts w:ascii="Arial" w:hAnsi="Arial" w:cs="Arial"/>
                <w:b/>
                <w:color w:val="000000"/>
              </w:rPr>
              <w:t>ЛАБОРАТОРНІ ЗАНЯТТЯ</w:t>
            </w:r>
          </w:p>
        </w:tc>
      </w:tr>
      <w:tr w:rsidR="001A0E2E" w:rsidRPr="0017006A" w:rsidTr="0000605D">
        <w:tc>
          <w:tcPr>
            <w:tcW w:w="3213" w:type="pct"/>
          </w:tcPr>
          <w:p w:rsidR="001A0E2E" w:rsidRPr="0076228C" w:rsidRDefault="00E30133" w:rsidP="00762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76228C" w:rsidRPr="0001425B">
              <w:rPr>
                <w:rFonts w:ascii="Arial" w:hAnsi="Arial" w:cs="Arial"/>
                <w:b/>
              </w:rPr>
              <w:t>.01.-4.</w:t>
            </w:r>
            <w:r w:rsidR="0076228C" w:rsidRPr="00EF79D3">
              <w:rPr>
                <w:rFonts w:ascii="Arial" w:hAnsi="Arial" w:cs="Arial"/>
                <w:b/>
              </w:rPr>
              <w:t>Масштаби, карти, плани та умовні знаки.</w:t>
            </w:r>
          </w:p>
        </w:tc>
        <w:tc>
          <w:tcPr>
            <w:tcW w:w="596" w:type="pct"/>
            <w:vMerge w:val="restart"/>
          </w:tcPr>
          <w:p w:rsidR="001A0E2E" w:rsidRPr="00095429" w:rsidRDefault="00095429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96" w:type="pct"/>
            <w:vMerge w:val="restart"/>
          </w:tcPr>
          <w:p w:rsidR="001A0E2E" w:rsidRPr="00E30133" w:rsidRDefault="00CB0651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E30133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pct"/>
            <w:vMerge w:val="restart"/>
          </w:tcPr>
          <w:p w:rsidR="001A0E2E" w:rsidRPr="00E30133" w:rsidRDefault="00CB0651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E30133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  <w:lang w:val="ru-RU"/>
              </w:rPr>
              <w:t>4</w:t>
            </w: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76228C" w:rsidP="00D7654E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4.1</w:t>
            </w:r>
            <w:r w:rsidR="001A0E2E" w:rsidRPr="0017006A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. </w:t>
            </w:r>
            <w:r w:rsidR="00D7654E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Що таке карта та план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1A0E2E" w:rsidRPr="0017006A" w:rsidTr="0000605D">
        <w:trPr>
          <w:trHeight w:val="270"/>
        </w:trPr>
        <w:tc>
          <w:tcPr>
            <w:tcW w:w="3213" w:type="pct"/>
          </w:tcPr>
          <w:p w:rsidR="001A0E2E" w:rsidRPr="0017006A" w:rsidRDefault="00D7654E" w:rsidP="00D7654E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4.2</w:t>
            </w:r>
            <w:r w:rsidR="001A0E2E" w:rsidRPr="0017006A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. </w:t>
            </w:r>
            <w:r w:rsidR="0039195F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Що таке масштаб. Які</w:t>
            </w: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 xml:space="preserve"> бувають мас</w:t>
            </w:r>
            <w:r w:rsidR="00255D6D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ш</w:t>
            </w: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 xml:space="preserve">таби та </w:t>
            </w:r>
            <w:r w:rsidR="00255D6D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їх точність.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1A0E2E" w:rsidRPr="0017006A" w:rsidTr="0000605D">
        <w:trPr>
          <w:trHeight w:val="359"/>
        </w:trPr>
        <w:tc>
          <w:tcPr>
            <w:tcW w:w="3213" w:type="pct"/>
          </w:tcPr>
          <w:p w:rsidR="001A0E2E" w:rsidRPr="0017006A" w:rsidRDefault="00D7654E" w:rsidP="00255D6D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4.3</w:t>
            </w:r>
            <w:r w:rsidR="001A0E2E" w:rsidRPr="0017006A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. </w:t>
            </w:r>
            <w:r w:rsidR="0039195F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Знайомство с картою</w:t>
            </w:r>
            <w:r w:rsidR="00255D6D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. Умовні знаки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FA507F" w:rsidRDefault="00255D6D" w:rsidP="00255D6D">
            <w:pPr>
              <w:pStyle w:val="3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4.4</w:t>
            </w:r>
            <w:r w:rsidR="001A0E2E" w:rsidRPr="0017006A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. </w:t>
            </w:r>
            <w:r w:rsidR="00FA507F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Р</w:t>
            </w:r>
            <w:r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озв</w:t>
            </w:r>
            <w:r w:rsidRPr="00FA507F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’</w:t>
            </w:r>
            <w:r w:rsidR="00FA507F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язання задач  на картах та планах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pStyle w:val="3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1A0E2E" w:rsidRPr="0017006A" w:rsidTr="0000605D">
        <w:trPr>
          <w:trHeight w:val="226"/>
        </w:trPr>
        <w:tc>
          <w:tcPr>
            <w:tcW w:w="3213" w:type="pct"/>
          </w:tcPr>
          <w:p w:rsidR="001A0E2E" w:rsidRPr="00EF79D3" w:rsidRDefault="00E30133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30133">
              <w:rPr>
                <w:rFonts w:ascii="Arial" w:hAnsi="Arial" w:cs="Arial"/>
                <w:sz w:val="24"/>
                <w:szCs w:val="24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</w:rPr>
              <w:t>4</w:t>
            </w:r>
            <w:r w:rsidR="00FA507F" w:rsidRPr="00EF79D3">
              <w:rPr>
                <w:rFonts w:ascii="Arial" w:hAnsi="Arial" w:cs="Arial"/>
                <w:sz w:val="24"/>
                <w:szCs w:val="24"/>
              </w:rPr>
              <w:t>.03.-6.Загальні відомості про геодезичні знімання. Види знімань.</w:t>
            </w:r>
          </w:p>
        </w:tc>
        <w:tc>
          <w:tcPr>
            <w:tcW w:w="596" w:type="pct"/>
            <w:vMerge w:val="restart"/>
          </w:tcPr>
          <w:p w:rsidR="001A0E2E" w:rsidRPr="00E30133" w:rsidRDefault="00095429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E3013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6" w:type="pct"/>
            <w:vMerge w:val="restart"/>
          </w:tcPr>
          <w:p w:rsidR="001A0E2E" w:rsidRPr="00E30133" w:rsidRDefault="00CB0651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E3013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pct"/>
            <w:vMerge w:val="restart"/>
          </w:tcPr>
          <w:p w:rsidR="001A0E2E" w:rsidRPr="00E30133" w:rsidRDefault="00CB0651" w:rsidP="00FA0F05">
            <w:pPr>
              <w:jc w:val="center"/>
              <w:rPr>
                <w:rFonts w:ascii="Arial" w:hAnsi="Arial" w:cs="Arial"/>
                <w:color w:val="000000"/>
              </w:rPr>
            </w:pPr>
            <w:r w:rsidRPr="00E3013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A0E2E" w:rsidRPr="0017006A" w:rsidTr="0000605D">
        <w:trPr>
          <w:trHeight w:val="226"/>
        </w:trPr>
        <w:tc>
          <w:tcPr>
            <w:tcW w:w="3213" w:type="pct"/>
          </w:tcPr>
          <w:p w:rsidR="001A0E2E" w:rsidRPr="00B5376E" w:rsidRDefault="00EF79D3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B5376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</w:t>
            </w:r>
            <w:r w:rsidR="001A0E2E" w:rsidRPr="00B5376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.1. </w:t>
            </w:r>
            <w:r w:rsidRPr="00B5376E">
              <w:rPr>
                <w:rFonts w:ascii="Arial" w:hAnsi="Arial" w:cs="Arial"/>
                <w:b w:val="0"/>
                <w:sz w:val="24"/>
                <w:szCs w:val="24"/>
              </w:rPr>
              <w:t>Будова теодоліта, його повірки. Вимірювання горизонтальних та вертикальних кутів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1A0E2E" w:rsidRPr="0017006A" w:rsidTr="0000605D">
        <w:tc>
          <w:tcPr>
            <w:tcW w:w="3213" w:type="pct"/>
          </w:tcPr>
          <w:p w:rsidR="001A0E2E" w:rsidRPr="002C67A2" w:rsidRDefault="00E30133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30133">
              <w:rPr>
                <w:rFonts w:ascii="Arial" w:hAnsi="Arial" w:cs="Arial"/>
                <w:sz w:val="24"/>
                <w:szCs w:val="24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</w:rPr>
              <w:t>4</w:t>
            </w:r>
            <w:r w:rsidR="002C67A2" w:rsidRPr="002C67A2">
              <w:rPr>
                <w:rFonts w:ascii="Arial" w:hAnsi="Arial" w:cs="Arial"/>
                <w:sz w:val="24"/>
                <w:szCs w:val="24"/>
              </w:rPr>
              <w:t>.04.-7</w:t>
            </w:r>
            <w:r w:rsidR="002C67A2" w:rsidRPr="002C67A2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2C67A2" w:rsidRPr="002C67A2">
              <w:rPr>
                <w:rFonts w:ascii="Arial" w:hAnsi="Arial" w:cs="Arial"/>
                <w:sz w:val="24"/>
                <w:szCs w:val="24"/>
              </w:rPr>
              <w:t>Теодолітне знімання. Теодолітні ходи. Обчислення координат точок теодолітних ходів.</w:t>
            </w:r>
          </w:p>
        </w:tc>
        <w:tc>
          <w:tcPr>
            <w:tcW w:w="596" w:type="pct"/>
            <w:vMerge w:val="restart"/>
          </w:tcPr>
          <w:p w:rsidR="001A0E2E" w:rsidRPr="00E30133" w:rsidRDefault="00095429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3013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pct"/>
            <w:vMerge w:val="restart"/>
          </w:tcPr>
          <w:p w:rsidR="001A0E2E" w:rsidRPr="00E30133" w:rsidRDefault="00CB0651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3013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1A0E2E" w:rsidRPr="00E30133" w:rsidRDefault="00CB0651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E3013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1A0E2E" w:rsidRPr="0017006A" w:rsidTr="0000605D">
        <w:tc>
          <w:tcPr>
            <w:tcW w:w="3213" w:type="pct"/>
          </w:tcPr>
          <w:p w:rsidR="001A0E2E" w:rsidRPr="0017006A" w:rsidRDefault="002C67A2" w:rsidP="002C67A2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7.1</w:t>
            </w:r>
            <w:r w:rsidR="001A0E2E" w:rsidRPr="0017006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 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Камеральна обробка теодолітного хода</w:t>
            </w: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2C67A2" w:rsidRPr="0017006A" w:rsidTr="0000605D">
        <w:trPr>
          <w:trHeight w:val="1485"/>
        </w:trPr>
        <w:tc>
          <w:tcPr>
            <w:tcW w:w="3213" w:type="pct"/>
          </w:tcPr>
          <w:p w:rsidR="00BB6C63" w:rsidRPr="00BB6C63" w:rsidRDefault="00E30133" w:rsidP="00BB6C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Н</w:t>
            </w:r>
            <w:r w:rsidRPr="00E30133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BB6C63" w:rsidRPr="00BB6C63">
              <w:rPr>
                <w:rFonts w:ascii="Arial" w:hAnsi="Arial" w:cs="Arial"/>
                <w:b/>
              </w:rPr>
              <w:t>.05.-9. Нівелювання (вертикальне знімання).</w:t>
            </w:r>
          </w:p>
          <w:p w:rsidR="002C67A2" w:rsidRPr="00BB6C63" w:rsidRDefault="00BB6C63" w:rsidP="00BB6C63">
            <w:pPr>
              <w:rPr>
                <w:rFonts w:ascii="Arial" w:hAnsi="Arial" w:cs="Arial"/>
                <w:b/>
              </w:rPr>
            </w:pPr>
            <w:r w:rsidRPr="00BB6C63">
              <w:rPr>
                <w:rFonts w:ascii="Arial" w:hAnsi="Arial" w:cs="Arial"/>
                <w:b/>
              </w:rPr>
              <w:t>Загальні положення про геометричне нівелювання. Вимірювання перевищень і визначення висот точок. Побудова поздовжнього профілю та кругової кривої.</w:t>
            </w:r>
          </w:p>
        </w:tc>
        <w:tc>
          <w:tcPr>
            <w:tcW w:w="596" w:type="pct"/>
            <w:vMerge w:val="restart"/>
          </w:tcPr>
          <w:p w:rsidR="002C67A2" w:rsidRPr="00095429" w:rsidRDefault="00095429" w:rsidP="00FA0F05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95429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596" w:type="pct"/>
            <w:vMerge w:val="restart"/>
          </w:tcPr>
          <w:p w:rsidR="002C67A2" w:rsidRPr="00293A34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595" w:type="pct"/>
            <w:vMerge w:val="restart"/>
          </w:tcPr>
          <w:p w:rsidR="002C67A2" w:rsidRPr="00CB0651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2C67A2" w:rsidRPr="0017006A" w:rsidTr="0000605D">
        <w:trPr>
          <w:trHeight w:val="389"/>
        </w:trPr>
        <w:tc>
          <w:tcPr>
            <w:tcW w:w="3213" w:type="pct"/>
          </w:tcPr>
          <w:p w:rsidR="002C67A2" w:rsidRPr="00BB6C63" w:rsidRDefault="00BB6C63" w:rsidP="00FA0F05">
            <w:pPr>
              <w:pStyle w:val="5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9.1.</w:t>
            </w:r>
            <w:r w:rsidRPr="00BB6C63">
              <w:rPr>
                <w:rFonts w:ascii="Arial" w:hAnsi="Arial" w:cs="Arial"/>
                <w:b w:val="0"/>
                <w:sz w:val="24"/>
                <w:szCs w:val="24"/>
              </w:rPr>
              <w:t>. Будова нівеліра, його повірки. Визначення перевищень.</w:t>
            </w:r>
          </w:p>
        </w:tc>
        <w:tc>
          <w:tcPr>
            <w:tcW w:w="596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7A2" w:rsidRPr="0017006A" w:rsidTr="0000605D">
        <w:trPr>
          <w:trHeight w:val="389"/>
        </w:trPr>
        <w:tc>
          <w:tcPr>
            <w:tcW w:w="3213" w:type="pct"/>
          </w:tcPr>
          <w:p w:rsidR="002C67A2" w:rsidRPr="0017006A" w:rsidRDefault="00E30133" w:rsidP="00FA0F05">
            <w:pPr>
              <w:pStyle w:val="5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BB6C63">
              <w:rPr>
                <w:rFonts w:ascii="Arial" w:hAnsi="Arial" w:cs="Arial"/>
                <w:sz w:val="24"/>
                <w:szCs w:val="24"/>
              </w:rPr>
              <w:t>.06.-10</w:t>
            </w:r>
            <w:r w:rsidR="00BB6C63" w:rsidRPr="00E57DB2">
              <w:rPr>
                <w:rFonts w:ascii="Arial" w:hAnsi="Arial" w:cs="Arial"/>
                <w:sz w:val="24"/>
                <w:szCs w:val="24"/>
              </w:rPr>
              <w:t>.</w:t>
            </w:r>
            <w:r w:rsidR="00BB6C63" w:rsidRPr="00E57DB2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="00BB6C63" w:rsidRPr="00BB6C63">
              <w:rPr>
                <w:rFonts w:ascii="Arial" w:hAnsi="Arial" w:cs="Arial"/>
                <w:sz w:val="24"/>
                <w:szCs w:val="24"/>
              </w:rPr>
              <w:t>ахеометричне знімання. Тригонометричне нівелювання. Математична обробка результатів тахеометричного знімання та побудова топографічного плану за результатами знімання.</w:t>
            </w:r>
          </w:p>
        </w:tc>
        <w:tc>
          <w:tcPr>
            <w:tcW w:w="596" w:type="pct"/>
            <w:vMerge w:val="restart"/>
          </w:tcPr>
          <w:p w:rsidR="002C67A2" w:rsidRPr="00095429" w:rsidRDefault="00095429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6" w:type="pct"/>
            <w:vMerge w:val="restart"/>
          </w:tcPr>
          <w:p w:rsidR="002C67A2" w:rsidRPr="00CB0651" w:rsidRDefault="00293A34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pct"/>
            <w:vMerge w:val="restart"/>
          </w:tcPr>
          <w:p w:rsidR="002C67A2" w:rsidRPr="00CB0651" w:rsidRDefault="00293A34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C67A2" w:rsidRPr="0017006A" w:rsidTr="0000605D">
        <w:tc>
          <w:tcPr>
            <w:tcW w:w="3213" w:type="pct"/>
          </w:tcPr>
          <w:p w:rsidR="002C67A2" w:rsidRPr="0017006A" w:rsidRDefault="00BB6C63" w:rsidP="00071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</w:t>
            </w:r>
            <w:r w:rsidR="00A93DEE">
              <w:rPr>
                <w:rFonts w:ascii="Arial" w:hAnsi="Arial" w:cs="Arial"/>
                <w:color w:val="000000"/>
              </w:rPr>
              <w:t>Обробка журналу</w:t>
            </w:r>
            <w:r w:rsidR="00071108">
              <w:rPr>
                <w:rFonts w:ascii="Arial" w:hAnsi="Arial" w:cs="Arial"/>
                <w:color w:val="000000"/>
              </w:rPr>
              <w:t xml:space="preserve"> тахеометричного знімання</w:t>
            </w:r>
          </w:p>
        </w:tc>
        <w:tc>
          <w:tcPr>
            <w:tcW w:w="596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67A2" w:rsidRPr="0017006A" w:rsidTr="0000605D">
        <w:tc>
          <w:tcPr>
            <w:tcW w:w="3213" w:type="pct"/>
          </w:tcPr>
          <w:p w:rsidR="002C67A2" w:rsidRDefault="00A64044" w:rsidP="00A64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</w:t>
            </w:r>
            <w:r w:rsidR="002C67A2" w:rsidRPr="0017006A">
              <w:rPr>
                <w:rFonts w:ascii="Arial" w:hAnsi="Arial" w:cs="Arial"/>
                <w:color w:val="000000"/>
              </w:rPr>
              <w:t>. </w:t>
            </w:r>
            <w:r>
              <w:rPr>
                <w:rFonts w:ascii="Arial" w:hAnsi="Arial" w:cs="Arial"/>
                <w:color w:val="000000"/>
              </w:rPr>
              <w:t>Побудова топографічного</w:t>
            </w:r>
            <w:r w:rsidR="00EC4EEB">
              <w:rPr>
                <w:rFonts w:ascii="Arial" w:hAnsi="Arial" w:cs="Arial"/>
                <w:color w:val="000000"/>
              </w:rPr>
              <w:t xml:space="preserve"> плану за </w:t>
            </w:r>
            <w:r w:rsidR="00EC4EEB" w:rsidRPr="00D45D4F">
              <w:rPr>
                <w:rFonts w:ascii="Arial" w:hAnsi="Arial" w:cs="Arial"/>
                <w:color w:val="000000"/>
              </w:rPr>
              <w:t>результата-</w:t>
            </w:r>
          </w:p>
          <w:p w:rsidR="00EC4EEB" w:rsidRPr="0017006A" w:rsidRDefault="00EC4EEB" w:rsidP="00A640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 знімання</w:t>
            </w:r>
          </w:p>
        </w:tc>
        <w:tc>
          <w:tcPr>
            <w:tcW w:w="596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2C67A2" w:rsidRPr="0017006A" w:rsidRDefault="002C67A2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605D" w:rsidRPr="0017006A" w:rsidTr="0000605D">
        <w:tc>
          <w:tcPr>
            <w:tcW w:w="3213" w:type="pct"/>
          </w:tcPr>
          <w:p w:rsidR="0000605D" w:rsidRPr="0017006A" w:rsidRDefault="00E30133" w:rsidP="00FA0F05">
            <w:pPr>
              <w:pStyle w:val="5"/>
              <w:jc w:val="left"/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E30133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00605D">
              <w:rPr>
                <w:rFonts w:ascii="Arial" w:hAnsi="Arial" w:cs="Arial"/>
                <w:sz w:val="24"/>
                <w:szCs w:val="24"/>
              </w:rPr>
              <w:t>.07-11</w:t>
            </w:r>
            <w:r w:rsidR="0000605D" w:rsidRPr="00E57DB2">
              <w:rPr>
                <w:rFonts w:ascii="Arial" w:hAnsi="Arial" w:cs="Arial"/>
                <w:sz w:val="24"/>
                <w:szCs w:val="24"/>
              </w:rPr>
              <w:t>.</w:t>
            </w:r>
            <w:r w:rsidR="0000605D" w:rsidRPr="00EC4EEB">
              <w:rPr>
                <w:rFonts w:ascii="Arial" w:hAnsi="Arial" w:cs="Arial"/>
                <w:sz w:val="24"/>
                <w:szCs w:val="24"/>
              </w:rPr>
              <w:t>Розв’язування інженерно-геодезичних завдань. Підготовка вихідних даних для винесення в натуру на місцевості проекту виробок та криволінійних споруд.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00605D" w:rsidRPr="00095429" w:rsidRDefault="00095429" w:rsidP="00FA0F05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596" w:type="pct"/>
            <w:vMerge w:val="restart"/>
          </w:tcPr>
          <w:p w:rsidR="0000605D" w:rsidRPr="00CB0651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595" w:type="pct"/>
            <w:vMerge w:val="restart"/>
          </w:tcPr>
          <w:p w:rsidR="0000605D" w:rsidRPr="00CB0651" w:rsidRDefault="00293A34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00605D" w:rsidRPr="0017006A" w:rsidTr="0000605D">
        <w:tc>
          <w:tcPr>
            <w:tcW w:w="3213" w:type="pct"/>
          </w:tcPr>
          <w:p w:rsidR="0000605D" w:rsidRPr="0017006A" w:rsidRDefault="0000605D" w:rsidP="00FA0F05">
            <w:pPr>
              <w:pStyle w:val="5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11</w:t>
            </w:r>
            <w:r w:rsidRPr="0017006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.1. </w:t>
            </w:r>
            <w:r w:rsidRPr="004C4068">
              <w:rPr>
                <w:rFonts w:ascii="Arial" w:hAnsi="Arial" w:cs="Arial"/>
                <w:b w:val="0"/>
                <w:color w:val="000000"/>
                <w:spacing w:val="0"/>
                <w:sz w:val="24"/>
                <w:szCs w:val="24"/>
              </w:rPr>
              <w:t>Розрахунок елементів для виносу геологічної свердловини в натуру</w:t>
            </w:r>
          </w:p>
        </w:tc>
        <w:tc>
          <w:tcPr>
            <w:tcW w:w="596" w:type="pct"/>
            <w:vMerge/>
            <w:shd w:val="clear" w:color="auto" w:fill="auto"/>
          </w:tcPr>
          <w:p w:rsidR="0000605D" w:rsidRPr="0017006A" w:rsidRDefault="0000605D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0605D" w:rsidRPr="0017006A" w:rsidRDefault="0000605D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0605D" w:rsidRPr="0017006A" w:rsidRDefault="0000605D" w:rsidP="00FA0F05">
            <w:pPr>
              <w:pStyle w:val="5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00605D" w:rsidRPr="0017006A" w:rsidTr="0000605D">
        <w:tc>
          <w:tcPr>
            <w:tcW w:w="3213" w:type="pct"/>
          </w:tcPr>
          <w:p w:rsidR="0000605D" w:rsidRPr="0017006A" w:rsidRDefault="0000605D" w:rsidP="00FA0F05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11.2.</w:t>
            </w:r>
            <w:r w:rsidRPr="0062093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Винесення на місцевості точку з проектною відміткою та лінії з проектним ухилом</w:t>
            </w:r>
          </w:p>
        </w:tc>
        <w:tc>
          <w:tcPr>
            <w:tcW w:w="596" w:type="pct"/>
            <w:vMerge/>
            <w:shd w:val="clear" w:color="auto" w:fill="auto"/>
          </w:tcPr>
          <w:p w:rsidR="0000605D" w:rsidRPr="0017006A" w:rsidRDefault="0000605D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00605D" w:rsidRPr="0017006A" w:rsidRDefault="0000605D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0605D" w:rsidRPr="0017006A" w:rsidRDefault="0000605D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00605D" w:rsidRPr="0017006A" w:rsidTr="0000605D">
        <w:tc>
          <w:tcPr>
            <w:tcW w:w="3213" w:type="pct"/>
          </w:tcPr>
          <w:p w:rsidR="0000605D" w:rsidRPr="0017006A" w:rsidRDefault="0000605D" w:rsidP="00B537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17006A">
              <w:rPr>
                <w:rFonts w:ascii="Arial" w:hAnsi="Arial" w:cs="Arial"/>
                <w:color w:val="000000"/>
              </w:rPr>
              <w:t>.3. </w:t>
            </w:r>
            <w:r w:rsidRPr="00B5376E">
              <w:rPr>
                <w:rFonts w:ascii="Arial" w:hAnsi="Arial" w:cs="Arial"/>
                <w:color w:val="000000"/>
              </w:rPr>
              <w:t xml:space="preserve">Передача висотної позначки на дно котловану або </w:t>
            </w:r>
            <w:r w:rsidR="00A93DEE">
              <w:rPr>
                <w:rFonts w:ascii="Arial" w:hAnsi="Arial" w:cs="Arial"/>
                <w:color w:val="000000"/>
              </w:rPr>
              <w:t>н</w:t>
            </w:r>
            <w:r w:rsidR="00A93DEE" w:rsidRPr="00A93DEE">
              <w:rPr>
                <w:rFonts w:ascii="Arial" w:hAnsi="Arial" w:cs="Arial"/>
                <w:color w:val="000000"/>
              </w:rPr>
              <w:t>а споруджуваний будинок</w:t>
            </w:r>
          </w:p>
        </w:tc>
        <w:tc>
          <w:tcPr>
            <w:tcW w:w="596" w:type="pct"/>
            <w:vMerge/>
            <w:shd w:val="clear" w:color="auto" w:fill="auto"/>
          </w:tcPr>
          <w:p w:rsidR="0000605D" w:rsidRPr="0017006A" w:rsidRDefault="0000605D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00605D" w:rsidRPr="0017006A" w:rsidRDefault="0000605D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00605D" w:rsidRPr="0017006A" w:rsidRDefault="0000605D" w:rsidP="00FA0F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605D" w:rsidRPr="0017006A" w:rsidTr="0000605D">
        <w:tc>
          <w:tcPr>
            <w:tcW w:w="3213" w:type="pct"/>
            <w:shd w:val="clear" w:color="auto" w:fill="FFFFFF"/>
            <w:vAlign w:val="center"/>
          </w:tcPr>
          <w:p w:rsidR="0000605D" w:rsidRPr="0017006A" w:rsidRDefault="0000605D" w:rsidP="0000605D">
            <w:pPr>
              <w:jc w:val="right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/>
              </w:rPr>
              <w:t>РАЗОМ</w:t>
            </w:r>
          </w:p>
        </w:tc>
        <w:tc>
          <w:tcPr>
            <w:tcW w:w="596" w:type="pct"/>
            <w:shd w:val="clear" w:color="auto" w:fill="auto"/>
          </w:tcPr>
          <w:p w:rsidR="0000605D" w:rsidRPr="0017006A" w:rsidRDefault="0005260B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96" w:type="pct"/>
          </w:tcPr>
          <w:p w:rsidR="0000605D" w:rsidRPr="0017006A" w:rsidRDefault="0005260B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95" w:type="pct"/>
          </w:tcPr>
          <w:p w:rsidR="0000605D" w:rsidRPr="0017006A" w:rsidRDefault="0039195F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00605D" w:rsidRPr="0017006A" w:rsidTr="0000605D">
        <w:tc>
          <w:tcPr>
            <w:tcW w:w="3213" w:type="pct"/>
            <w:shd w:val="clear" w:color="auto" w:fill="FFFFFF"/>
            <w:vAlign w:val="center"/>
          </w:tcPr>
          <w:p w:rsidR="0000605D" w:rsidRPr="0017006A" w:rsidRDefault="0000605D" w:rsidP="0000605D">
            <w:pPr>
              <w:jc w:val="right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/>
              </w:rPr>
              <w:t>Лекції</w:t>
            </w:r>
          </w:p>
        </w:tc>
        <w:tc>
          <w:tcPr>
            <w:tcW w:w="596" w:type="pct"/>
            <w:shd w:val="clear" w:color="auto" w:fill="auto"/>
          </w:tcPr>
          <w:p w:rsidR="0000605D" w:rsidRPr="0017006A" w:rsidRDefault="0005260B" w:rsidP="00FA0F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96" w:type="pct"/>
          </w:tcPr>
          <w:p w:rsidR="0000605D" w:rsidRPr="00CB0651" w:rsidRDefault="00CB0651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38</w:t>
            </w:r>
          </w:p>
        </w:tc>
        <w:tc>
          <w:tcPr>
            <w:tcW w:w="595" w:type="pct"/>
          </w:tcPr>
          <w:p w:rsidR="0000605D" w:rsidRPr="00CB0651" w:rsidRDefault="00CB0651" w:rsidP="00FA0F0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64</w:t>
            </w:r>
          </w:p>
        </w:tc>
      </w:tr>
      <w:tr w:rsidR="0000605D" w:rsidRPr="0017006A" w:rsidTr="0000605D">
        <w:tc>
          <w:tcPr>
            <w:tcW w:w="3213" w:type="pct"/>
            <w:shd w:val="clear" w:color="auto" w:fill="FFFFFF"/>
            <w:vAlign w:val="center"/>
          </w:tcPr>
          <w:p w:rsidR="0000605D" w:rsidRPr="0000605D" w:rsidRDefault="0000605D" w:rsidP="0000605D">
            <w:pPr>
              <w:pStyle w:val="2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605D">
              <w:rPr>
                <w:rFonts w:ascii="Arial" w:hAnsi="Arial" w:cs="Arial"/>
                <w:sz w:val="24"/>
                <w:szCs w:val="24"/>
              </w:rPr>
              <w:t>Лабораторні заняття</w:t>
            </w:r>
          </w:p>
        </w:tc>
        <w:tc>
          <w:tcPr>
            <w:tcW w:w="596" w:type="pct"/>
            <w:shd w:val="clear" w:color="auto" w:fill="auto"/>
          </w:tcPr>
          <w:p w:rsidR="0000605D" w:rsidRPr="00CB0651" w:rsidRDefault="0005260B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065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" w:type="pct"/>
          </w:tcPr>
          <w:p w:rsidR="0000605D" w:rsidRPr="00CB0651" w:rsidRDefault="00CB0651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95" w:type="pct"/>
          </w:tcPr>
          <w:p w:rsidR="0000605D" w:rsidRPr="00CB0651" w:rsidRDefault="00CB0651" w:rsidP="00FA0F05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  <w:t>26</w:t>
            </w:r>
          </w:p>
        </w:tc>
      </w:tr>
    </w:tbl>
    <w:p w:rsidR="00CB0651" w:rsidRDefault="00CB0651" w:rsidP="00BB1697">
      <w:pPr>
        <w:suppressLineNumbers/>
        <w:suppressAutoHyphens/>
        <w:jc w:val="center"/>
        <w:rPr>
          <w:rFonts w:ascii="Arial" w:hAnsi="Arial" w:cs="Arial"/>
          <w:b/>
          <w:bCs/>
          <w:color w:val="000000"/>
        </w:rPr>
      </w:pPr>
    </w:p>
    <w:p w:rsidR="00BB1697" w:rsidRPr="00BB1697" w:rsidRDefault="00BB1697" w:rsidP="00BB1697">
      <w:pPr>
        <w:suppressLineNumbers/>
        <w:suppressAutoHyphens/>
        <w:jc w:val="center"/>
        <w:rPr>
          <w:rFonts w:ascii="Arial" w:hAnsi="Arial" w:cs="Arial"/>
        </w:rPr>
      </w:pPr>
      <w:r w:rsidRPr="00BB1697">
        <w:rPr>
          <w:rFonts w:ascii="Arial" w:hAnsi="Arial" w:cs="Arial"/>
          <w:b/>
          <w:bCs/>
          <w:color w:val="000000"/>
        </w:rPr>
        <w:t>10. Вимоги до індивідуальних завдань</w:t>
      </w:r>
    </w:p>
    <w:p w:rsidR="00BB1697" w:rsidRDefault="00BB1697" w:rsidP="00BB1697">
      <w:pPr>
        <w:widowControl w:val="0"/>
        <w:ind w:left="360"/>
        <w:jc w:val="center"/>
        <w:rPr>
          <w:b/>
          <w:sz w:val="28"/>
          <w:szCs w:val="28"/>
        </w:rPr>
      </w:pPr>
    </w:p>
    <w:p w:rsidR="00BB1697" w:rsidRDefault="00BB1697" w:rsidP="00BB169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заліку допускаються студенти, які виконали індивідуальне завдання(Лабораторні роботи). Виконання індивідуального завдання здійснюється відповідно до методичних рекомендацій [</w:t>
      </w:r>
      <w:r w:rsidR="007F5156">
        <w:rPr>
          <w:sz w:val="28"/>
          <w:szCs w:val="28"/>
        </w:rPr>
        <w:t>15.2</w:t>
      </w:r>
      <w:r>
        <w:rPr>
          <w:sz w:val="28"/>
          <w:szCs w:val="28"/>
        </w:rPr>
        <w:t>].</w:t>
      </w:r>
    </w:p>
    <w:p w:rsidR="00BB1697" w:rsidRDefault="00BB1697" w:rsidP="00BB1697">
      <w:pPr>
        <w:pStyle w:val="ac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Загальні вимоги, що забезпечують максимальну оцінку виконання індивідуального завдання:</w:t>
      </w:r>
    </w:p>
    <w:p w:rsidR="00BB1697" w:rsidRDefault="00BB1697" w:rsidP="00BB1697">
      <w:pPr>
        <w:pStyle w:val="ac"/>
        <w:widowControl w:val="0"/>
        <w:numPr>
          <w:ilvl w:val="0"/>
          <w:numId w:val="7"/>
        </w:numPr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правильність рішень;</w:t>
      </w:r>
    </w:p>
    <w:p w:rsidR="00BB1697" w:rsidRDefault="00BB1697" w:rsidP="00BB169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повнота структури розрахунків (постановка задачі, розрахункова схема, рішення, оцінка рішення);</w:t>
      </w:r>
    </w:p>
    <w:p w:rsidR="00BB1697" w:rsidRDefault="00BB1697" w:rsidP="00BB169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right="27"/>
        <w:jc w:val="both"/>
        <w:rPr>
          <w:sz w:val="28"/>
          <w:szCs w:val="28"/>
        </w:rPr>
      </w:pPr>
      <w:r>
        <w:rPr>
          <w:sz w:val="28"/>
          <w:szCs w:val="28"/>
        </w:rPr>
        <w:t>грамотність, лаконізм і логічна послідовність викладу;</w:t>
      </w:r>
    </w:p>
    <w:p w:rsidR="00BB1697" w:rsidRDefault="00BB1697" w:rsidP="00BB169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 w:right="27"/>
        <w:jc w:val="both"/>
        <w:rPr>
          <w:sz w:val="28"/>
          <w:szCs w:val="28"/>
        </w:rPr>
      </w:pPr>
      <w:r>
        <w:rPr>
          <w:sz w:val="28"/>
          <w:szCs w:val="28"/>
        </w:rPr>
        <w:t>оформлення відповідно до чинних стандартів;</w:t>
      </w:r>
    </w:p>
    <w:p w:rsidR="00BB1697" w:rsidRDefault="00BB1697" w:rsidP="00BB1697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наявність посилань на джерела інформації;</w:t>
      </w:r>
    </w:p>
    <w:p w:rsidR="00BB1697" w:rsidRDefault="00BB1697" w:rsidP="00BB1697">
      <w:pPr>
        <w:widowControl w:val="0"/>
        <w:numPr>
          <w:ilvl w:val="0"/>
          <w:numId w:val="7"/>
        </w:numPr>
        <w:tabs>
          <w:tab w:val="clear" w:pos="2034"/>
          <w:tab w:val="num" w:pos="851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самостійність виконання (діагностується під час захисту). </w:t>
      </w:r>
    </w:p>
    <w:p w:rsidR="00BB1697" w:rsidRDefault="00BB1697" w:rsidP="00BB1697">
      <w:pPr>
        <w:widowControl w:val="0"/>
        <w:ind w:left="360"/>
        <w:rPr>
          <w:b/>
          <w:sz w:val="28"/>
          <w:szCs w:val="28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BB1697" w:rsidP="001A0E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11</w:t>
      </w:r>
      <w:r w:rsidR="001A0E2E" w:rsidRPr="0017006A">
        <w:rPr>
          <w:rFonts w:ascii="Arial" w:hAnsi="Arial" w:cs="Arial"/>
          <w:b/>
          <w:bCs/>
          <w:color w:val="000000"/>
        </w:rPr>
        <w:t>. Завдання для самостійної роботи здобувача</w:t>
      </w:r>
    </w:p>
    <w:p w:rsidR="001A0E2E" w:rsidRPr="0017006A" w:rsidRDefault="001A0E2E" w:rsidP="001A0E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Основні завдання для самостійної роботи: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1) попереднє опрацювання інформаційного забезпеченням за кожним модулем (темою);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2) підготовка до поточного контролю - розв’язання завдань самоконтролю за кожною темою;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3) виконання </w:t>
      </w:r>
      <w:r w:rsidR="00A93DEE">
        <w:rPr>
          <w:rFonts w:ascii="Arial" w:hAnsi="Arial" w:cs="Arial"/>
        </w:rPr>
        <w:t>л</w:t>
      </w:r>
      <w:r w:rsidR="00E47B8D">
        <w:rPr>
          <w:rFonts w:ascii="Arial" w:hAnsi="Arial" w:cs="Arial"/>
        </w:rPr>
        <w:t>абораторних завдань</w:t>
      </w:r>
      <w:r w:rsidRPr="0017006A">
        <w:rPr>
          <w:rFonts w:ascii="Arial" w:hAnsi="Arial" w:cs="Arial"/>
        </w:rPr>
        <w:t>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4) підготовка до захисту </w:t>
      </w:r>
      <w:r w:rsidR="00A93DEE">
        <w:rPr>
          <w:rFonts w:ascii="Arial" w:hAnsi="Arial" w:cs="Arial"/>
        </w:rPr>
        <w:t>л</w:t>
      </w:r>
      <w:r w:rsidR="00E47B8D">
        <w:rPr>
          <w:rFonts w:ascii="Arial" w:hAnsi="Arial" w:cs="Arial"/>
        </w:rPr>
        <w:t>абораторних</w:t>
      </w:r>
      <w:r w:rsidR="002D6FF5">
        <w:rPr>
          <w:rFonts w:ascii="Arial" w:hAnsi="Arial" w:cs="Arial"/>
          <w:lang w:val="ru-RU"/>
        </w:rPr>
        <w:t xml:space="preserve"> </w:t>
      </w:r>
      <w:r w:rsidRPr="0017006A">
        <w:rPr>
          <w:rFonts w:ascii="Arial" w:hAnsi="Arial" w:cs="Arial"/>
        </w:rPr>
        <w:t>завдан</w:t>
      </w:r>
      <w:r w:rsidR="00E47B8D">
        <w:rPr>
          <w:rFonts w:ascii="Arial" w:hAnsi="Arial" w:cs="Arial"/>
        </w:rPr>
        <w:t>ь</w:t>
      </w:r>
      <w:r w:rsidRPr="0017006A">
        <w:rPr>
          <w:rFonts w:ascii="Arial" w:hAnsi="Arial" w:cs="Arial"/>
        </w:rPr>
        <w:t>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</w:rPr>
        <w:t>5) підготовка до підсумкового контролю.</w:t>
      </w: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BB1697" w:rsidP="001A0E2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</w:t>
      </w:r>
      <w:r w:rsidR="001A0E2E" w:rsidRPr="0017006A">
        <w:rPr>
          <w:rFonts w:ascii="Arial" w:hAnsi="Arial" w:cs="Arial"/>
          <w:b/>
          <w:bCs/>
          <w:color w:val="000000"/>
        </w:rPr>
        <w:t xml:space="preserve">. Вимоги до засобів діагностики, критерії </w:t>
      </w:r>
    </w:p>
    <w:p w:rsidR="001A0E2E" w:rsidRPr="0017006A" w:rsidRDefault="001A0E2E" w:rsidP="001A0E2E">
      <w:pPr>
        <w:jc w:val="center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>та процедури оцінювання навчальних досягнень</w:t>
      </w:r>
    </w:p>
    <w:p w:rsidR="001A0E2E" w:rsidRPr="0017006A" w:rsidRDefault="001A0E2E" w:rsidP="001A0E2E">
      <w:pPr>
        <w:ind w:firstLine="567"/>
        <w:rPr>
          <w:rFonts w:ascii="Arial" w:hAnsi="Arial" w:cs="Arial"/>
          <w:bCs/>
          <w:sz w:val="16"/>
          <w:szCs w:val="16"/>
        </w:rPr>
      </w:pPr>
    </w:p>
    <w:p w:rsidR="001A0E2E" w:rsidRPr="0017006A" w:rsidRDefault="00BB1697" w:rsidP="001A0E2E">
      <w:pPr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="001A0E2E" w:rsidRPr="0017006A">
        <w:rPr>
          <w:rFonts w:ascii="Arial" w:hAnsi="Arial" w:cs="Arial"/>
          <w:bCs/>
        </w:rPr>
        <w:t>.1. Вимоги до засобів діагностики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</w:rPr>
        <w:t>Інформаційною базою для формування</w:t>
      </w:r>
      <w:r w:rsidRPr="0017006A">
        <w:rPr>
          <w:rFonts w:ascii="Arial" w:hAnsi="Arial" w:cs="Arial"/>
          <w:bCs/>
          <w:color w:val="000000"/>
        </w:rPr>
        <w:t xml:space="preserve"> засобів діагностики (тестів відкритого чи закритого типу) має бути система </w:t>
      </w:r>
      <w:r w:rsidRPr="00D850B6">
        <w:rPr>
          <w:rFonts w:ascii="Arial" w:hAnsi="Arial" w:cs="Arial"/>
          <w:bCs/>
          <w:color w:val="000000"/>
        </w:rPr>
        <w:t>компетентност</w:t>
      </w:r>
      <w:r w:rsidR="00D850B6">
        <w:rPr>
          <w:rFonts w:ascii="Arial" w:hAnsi="Arial" w:cs="Arial"/>
          <w:bCs/>
          <w:color w:val="000000"/>
        </w:rPr>
        <w:t>і</w:t>
      </w:r>
      <w:r w:rsidRPr="0017006A">
        <w:rPr>
          <w:rFonts w:ascii="Arial" w:hAnsi="Arial" w:cs="Arial"/>
          <w:bCs/>
          <w:color w:val="000000"/>
        </w:rPr>
        <w:t>, що передбачена даною програмою.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Тест складається із завдання й еталона. Еталон являє собою зразок повного й правильного рішення.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Параметри тесту – ступінь складності та число суттєвих операцій.</w:t>
      </w:r>
    </w:p>
    <w:p w:rsidR="001A0E2E" w:rsidRPr="0017006A" w:rsidRDefault="001A0E2E" w:rsidP="001A0E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Ступінь складності тесту має відповідати очікуваним результатам навчання, які здобувач повинен демонструвати певними діями під час контрольних заходів (відтворювати, описувати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позначати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називати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зображувати, засвоювати суть, розуміти зміст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розрізняти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порівнюватиі</w:t>
      </w:r>
      <w:r w:rsidR="002D6FF5">
        <w:rPr>
          <w:rFonts w:ascii="Arial" w:hAnsi="Arial" w:cs="Arial"/>
          <w:lang w:val="ru-RU"/>
        </w:rPr>
        <w:t xml:space="preserve">, </w:t>
      </w:r>
      <w:r w:rsidRPr="0017006A">
        <w:rPr>
          <w:rFonts w:ascii="Arial" w:hAnsi="Arial" w:cs="Arial"/>
        </w:rPr>
        <w:t>дентифікувати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вибирати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доводити, свідомо використовувати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змінювати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вирішувати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знаходити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пояснювати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розраховувати, аналізувати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диференціювати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охоплювати</w:t>
      </w:r>
      <w:r w:rsidRPr="0017006A">
        <w:rPr>
          <w:rFonts w:ascii="Arial" w:hAnsi="Arial" w:cs="Arial"/>
          <w:i/>
          <w:iCs/>
        </w:rPr>
        <w:t>,</w:t>
      </w:r>
      <w:r w:rsidRPr="0017006A">
        <w:rPr>
          <w:rFonts w:ascii="Arial" w:hAnsi="Arial" w:cs="Arial"/>
        </w:rPr>
        <w:t>відокремлювати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протиставляти, синтезувати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складати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розробляти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розвивати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 новому формулювати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планувати, генерувати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оцінювати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визначати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інтерпретувати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критикувати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прогнозувати).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Число суттєвих операцій – це кількість дій, що мають принципове значення для одержання правильного результату (кроки алгоритму виконання,  розрахункові схеми, визначення понять, параметри та їх застосування). Розрахунок числа суттєвих операцій ведеться відповідно до еталона. </w:t>
      </w:r>
    </w:p>
    <w:p w:rsidR="001A0E2E" w:rsidRPr="0017006A" w:rsidRDefault="001A0E2E" w:rsidP="001A0E2E">
      <w:pPr>
        <w:pStyle w:val="a5"/>
        <w:suppressLineNumbers/>
        <w:suppressAutoHyphens/>
        <w:ind w:firstLine="561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Еталонами виконання завдань можуть бути фрагменти навчальної, науково-технічної літератури та інші джерела. У цьому випадку необхідно подати перелік точних посилань на відповідні джерела (бібліографічний опис видання, координати еталону – посилання на сторінку, абзац).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Комплект тестів у повному описі (завдання та еталон) за всіма дисциплінарними </w:t>
      </w:r>
      <w:r w:rsidR="00D45D4F" w:rsidRPr="00D45D4F">
        <w:rPr>
          <w:rFonts w:ascii="Arial" w:hAnsi="Arial" w:cs="Arial"/>
        </w:rPr>
        <w:t>компетенція ми</w:t>
      </w:r>
      <w:r w:rsidRPr="0017006A">
        <w:rPr>
          <w:rFonts w:ascii="Arial" w:hAnsi="Arial" w:cs="Arial"/>
        </w:rPr>
        <w:t xml:space="preserve"> затверджується кафедрою та входить до складу документації методичного забезпечення.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Для надання прозорості змісту засобів діагностики у</w:t>
      </w:r>
      <w:r w:rsidRPr="0017006A">
        <w:rPr>
          <w:rFonts w:ascii="Arial" w:hAnsi="Arial" w:cs="Arial"/>
        </w:rPr>
        <w:t>загальнені завдання повинні бути</w:t>
      </w:r>
      <w:r w:rsidRPr="0017006A">
        <w:rPr>
          <w:rFonts w:ascii="Arial" w:hAnsi="Arial" w:cs="Arial"/>
          <w:bCs/>
        </w:rPr>
        <w:t xml:space="preserve"> доступними студентам протягом усього періоду навчання.</w:t>
      </w:r>
    </w:p>
    <w:p w:rsidR="001A0E2E" w:rsidRPr="0017006A" w:rsidRDefault="001A0E2E" w:rsidP="001A0E2E">
      <w:pPr>
        <w:suppressLineNumbers/>
        <w:suppressAutoHyphens/>
        <w:autoSpaceDE w:val="0"/>
        <w:autoSpaceDN w:val="0"/>
        <w:ind w:firstLine="561"/>
        <w:jc w:val="both"/>
        <w:rPr>
          <w:rFonts w:ascii="Arial" w:hAnsi="Arial" w:cs="Arial"/>
          <w:bCs/>
          <w:sz w:val="16"/>
          <w:szCs w:val="16"/>
        </w:rPr>
      </w:pPr>
    </w:p>
    <w:p w:rsidR="001A0E2E" w:rsidRPr="0017006A" w:rsidRDefault="00BB1697" w:rsidP="001A0E2E">
      <w:pPr>
        <w:suppressLineNumbers/>
        <w:suppressAutoHyphens/>
        <w:autoSpaceDE w:val="0"/>
        <w:autoSpaceDN w:val="0"/>
        <w:ind w:firstLine="56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="001A0E2E" w:rsidRPr="0017006A">
        <w:rPr>
          <w:rFonts w:ascii="Arial" w:hAnsi="Arial" w:cs="Arial"/>
          <w:bCs/>
        </w:rPr>
        <w:t>.2. Критерії та процедури оцінювання навчальних досягнень здобувачів</w:t>
      </w:r>
    </w:p>
    <w:p w:rsidR="001A0E2E" w:rsidRPr="0017006A" w:rsidRDefault="001A0E2E" w:rsidP="001A0E2E">
      <w:pPr>
        <w:suppressLineNumbers/>
        <w:suppressAutoHyphens/>
        <w:autoSpaceDE w:val="0"/>
        <w:autoSpaceDN w:val="0"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Об’єктивне оцінювання результатів виконаних завдань можливе (як і будь-яке інше вимірювання) лише при їх зіставленні з еталонами.</w:t>
      </w:r>
    </w:p>
    <w:p w:rsidR="001A0E2E" w:rsidRPr="0017006A" w:rsidRDefault="001A0E2E" w:rsidP="001A0E2E">
      <w:pPr>
        <w:pStyle w:val="ac"/>
        <w:suppressLineNumbers/>
        <w:suppressAutoHyphens/>
        <w:ind w:firstLine="561"/>
        <w:jc w:val="both"/>
        <w:rPr>
          <w:rFonts w:ascii="Arial" w:hAnsi="Arial" w:cs="Arial"/>
          <w:sz w:val="24"/>
          <w:szCs w:val="24"/>
        </w:rPr>
      </w:pPr>
      <w:r w:rsidRPr="0017006A">
        <w:rPr>
          <w:rFonts w:ascii="Arial" w:hAnsi="Arial" w:cs="Arial"/>
          <w:sz w:val="24"/>
          <w:szCs w:val="24"/>
        </w:rPr>
        <w:t>Поопераційне зіставлення відповідей з еталоном дозволяє об’єктивно встановити якість виконання завдань з позиції рівня досягнень, тобто частку правильно виконаних суттєвих операцій до їх загальної кількості.</w:t>
      </w:r>
    </w:p>
    <w:p w:rsidR="001A0E2E" w:rsidRPr="0017006A" w:rsidRDefault="001A0E2E" w:rsidP="001A0E2E">
      <w:pPr>
        <w:pStyle w:val="ac"/>
        <w:suppressLineNumbers/>
        <w:suppressAutoHyphens/>
        <w:ind w:firstLine="561"/>
        <w:jc w:val="both"/>
        <w:rPr>
          <w:rFonts w:ascii="Arial" w:hAnsi="Arial" w:cs="Arial"/>
          <w:sz w:val="24"/>
          <w:szCs w:val="24"/>
        </w:rPr>
      </w:pPr>
      <w:r w:rsidRPr="0017006A">
        <w:rPr>
          <w:rFonts w:ascii="Arial" w:hAnsi="Arial" w:cs="Arial"/>
          <w:sz w:val="24"/>
          <w:szCs w:val="24"/>
        </w:rPr>
        <w:t>Процес оцінювання суттєво спрощується, якщо за кількість суттєвих операцій брати лише кроки алгоритму виконання завдань.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Для надійності діагностики кількість суттєвих операцій в еталонах має  бути не менше 30-ти. Зміст еталонів повинен відповідати програмі дисципліни щодо сту</w:t>
      </w:r>
      <w:r w:rsidR="00A93DEE">
        <w:rPr>
          <w:rFonts w:ascii="Arial" w:hAnsi="Arial" w:cs="Arial"/>
        </w:rPr>
        <w:t>пеню складності навчальних компе</w:t>
      </w:r>
      <w:r w:rsidRPr="0017006A">
        <w:rPr>
          <w:rFonts w:ascii="Arial" w:hAnsi="Arial" w:cs="Arial"/>
        </w:rPr>
        <w:t>тен</w:t>
      </w:r>
      <w:r w:rsidR="00706742">
        <w:rPr>
          <w:rFonts w:ascii="Arial" w:hAnsi="Arial" w:cs="Arial"/>
        </w:rPr>
        <w:t>ції</w:t>
      </w:r>
      <w:r w:rsidRPr="0017006A">
        <w:rPr>
          <w:rFonts w:ascii="Arial" w:hAnsi="Arial" w:cs="Arial"/>
        </w:rPr>
        <w:t>.</w:t>
      </w:r>
    </w:p>
    <w:p w:rsidR="001A0E2E" w:rsidRPr="0017006A" w:rsidRDefault="000735A6" w:rsidP="000735A6">
      <w:pPr>
        <w:suppressLineNumbers/>
        <w:tabs>
          <w:tab w:val="left" w:pos="851"/>
        </w:tabs>
        <w:suppressAutoHyphens/>
        <w:autoSpaceDE w:val="0"/>
        <w:autoSpaceDN w:val="0"/>
        <w:ind w:left="56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1A0E2E" w:rsidRPr="0017006A">
        <w:rPr>
          <w:rFonts w:ascii="Arial" w:hAnsi="Arial" w:cs="Arial"/>
        </w:rPr>
        <w:t xml:space="preserve">агальна й професійна грамотність, лаконізм і логічна </w:t>
      </w:r>
      <w:r>
        <w:rPr>
          <w:rFonts w:ascii="Arial" w:hAnsi="Arial" w:cs="Arial"/>
        </w:rPr>
        <w:t>послідовність викладу матеріалу.</w:t>
      </w:r>
    </w:p>
    <w:p w:rsidR="001A0E2E" w:rsidRPr="0017006A" w:rsidRDefault="000735A6" w:rsidP="000735A6">
      <w:pPr>
        <w:suppressLineNumbers/>
        <w:tabs>
          <w:tab w:val="left" w:pos="851"/>
        </w:tabs>
        <w:suppressAutoHyphens/>
        <w:autoSpaceDE w:val="0"/>
        <w:autoSpaceDN w:val="0"/>
        <w:ind w:left="560"/>
        <w:jc w:val="both"/>
        <w:rPr>
          <w:rFonts w:ascii="Arial" w:hAnsi="Arial" w:cs="Arial"/>
        </w:rPr>
      </w:pPr>
      <w:r>
        <w:rPr>
          <w:rFonts w:ascii="Arial" w:hAnsi="Arial" w:cs="Arial"/>
        </w:rPr>
        <w:t>Якість оформлення.</w:t>
      </w:r>
    </w:p>
    <w:p w:rsidR="001A0E2E" w:rsidRPr="0017006A" w:rsidRDefault="000735A6" w:rsidP="000735A6">
      <w:pPr>
        <w:suppressLineNumbers/>
        <w:tabs>
          <w:tab w:val="left" w:pos="851"/>
        </w:tabs>
        <w:suppressAutoHyphens/>
        <w:autoSpaceDE w:val="0"/>
        <w:autoSpaceDN w:val="0"/>
        <w:ind w:left="5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A0E2E" w:rsidRPr="0017006A">
        <w:rPr>
          <w:rFonts w:ascii="Arial" w:hAnsi="Arial" w:cs="Arial"/>
        </w:rPr>
        <w:t>амостійність виконання (з’ясовується під час захисту).</w:t>
      </w: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1A0E2E" w:rsidRPr="0017006A" w:rsidRDefault="00BB1697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="001A0E2E" w:rsidRPr="0017006A">
        <w:rPr>
          <w:rFonts w:ascii="Arial" w:hAnsi="Arial" w:cs="Arial"/>
          <w:bCs/>
        </w:rPr>
        <w:t>.3. Оцінювання результатів навчання з дисципліни</w:t>
      </w: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7006A">
        <w:rPr>
          <w:rFonts w:ascii="Arial" w:hAnsi="Arial" w:cs="Arial"/>
          <w:bCs/>
        </w:rPr>
        <w:t>Результати навчання виявляють через визначення рівня сформованості компетен</w:t>
      </w:r>
      <w:r w:rsidR="00706742">
        <w:rPr>
          <w:rFonts w:ascii="Arial" w:hAnsi="Arial" w:cs="Arial"/>
          <w:bCs/>
        </w:rPr>
        <w:t>ції</w:t>
      </w:r>
      <w:r w:rsidRPr="0017006A">
        <w:rPr>
          <w:rFonts w:ascii="Arial" w:hAnsi="Arial" w:cs="Arial"/>
          <w:bCs/>
        </w:rPr>
        <w:t>, що слугує критерієм оцінювання за схемою додатка до диплома європейського зразка:</w:t>
      </w:r>
    </w:p>
    <w:p w:rsidR="001A0E2E" w:rsidRPr="0017006A" w:rsidRDefault="001A0E2E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1A0E2E" w:rsidRPr="0017006A" w:rsidRDefault="001A0E2E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</w:rPr>
      </w:pPr>
      <w:r w:rsidRPr="0017006A">
        <w:rPr>
          <w:rFonts w:ascii="Arial" w:hAnsi="Arial" w:cs="Arial"/>
          <w:b/>
          <w:bCs/>
          <w:i/>
        </w:rPr>
        <w:t>Шкали оцінювання навчальних досягнень здобувачів вищої освіти</w:t>
      </w:r>
    </w:p>
    <w:p w:rsidR="001A0E2E" w:rsidRPr="0017006A" w:rsidRDefault="001A0E2E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4803"/>
      </w:tblGrid>
      <w:tr w:rsidR="001A0E2E" w:rsidRPr="0017006A" w:rsidTr="00FA0F05">
        <w:trPr>
          <w:trHeight w:val="106"/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Рівень досягнень / Marks, %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Оцінка / Grade</w:t>
            </w:r>
          </w:p>
        </w:tc>
      </w:tr>
      <w:tr w:rsidR="001A0E2E" w:rsidRPr="0017006A" w:rsidTr="00FA0F05">
        <w:trPr>
          <w:trHeight w:val="320"/>
          <w:jc w:val="center"/>
        </w:trPr>
        <w:tc>
          <w:tcPr>
            <w:tcW w:w="9769" w:type="dxa"/>
            <w:gridSpan w:val="2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Національна диференційована шкала</w:t>
            </w:r>
          </w:p>
        </w:tc>
      </w:tr>
      <w:tr w:rsidR="001A0E2E" w:rsidRPr="0017006A" w:rsidTr="00FA0F05">
        <w:trPr>
          <w:trHeight w:val="12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90 – 100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Відмінно / Excellent</w:t>
            </w:r>
          </w:p>
        </w:tc>
      </w:tr>
      <w:tr w:rsidR="001A0E2E" w:rsidRPr="0017006A" w:rsidTr="00FA0F05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74 – 89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Добре / Good</w:t>
            </w:r>
          </w:p>
        </w:tc>
      </w:tr>
      <w:tr w:rsidR="001A0E2E" w:rsidRPr="0017006A" w:rsidTr="00FA0F05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60 – 73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Задовільно / Satisfactory</w:t>
            </w:r>
          </w:p>
        </w:tc>
      </w:tr>
      <w:tr w:rsidR="001A0E2E" w:rsidRPr="0017006A" w:rsidTr="00FA0F05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 – 59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Незадовільно / Fail</w:t>
            </w:r>
          </w:p>
        </w:tc>
      </w:tr>
      <w:tr w:rsidR="001A0E2E" w:rsidRPr="0017006A" w:rsidTr="00FA0F05">
        <w:trPr>
          <w:trHeight w:val="51"/>
          <w:jc w:val="center"/>
        </w:trPr>
        <w:tc>
          <w:tcPr>
            <w:tcW w:w="9769" w:type="dxa"/>
            <w:gridSpan w:val="2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Шкала ECTS</w:t>
            </w:r>
          </w:p>
        </w:tc>
      </w:tr>
      <w:tr w:rsidR="001A0E2E" w:rsidRPr="0017006A" w:rsidTr="00FA0F05">
        <w:trPr>
          <w:trHeight w:val="130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90 – 100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A</w:t>
            </w:r>
          </w:p>
        </w:tc>
      </w:tr>
      <w:tr w:rsidR="001A0E2E" w:rsidRPr="0017006A" w:rsidTr="00FA0F05">
        <w:trPr>
          <w:trHeight w:val="26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82 – 89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B</w:t>
            </w:r>
          </w:p>
        </w:tc>
      </w:tr>
      <w:tr w:rsidR="001A0E2E" w:rsidRPr="0017006A" w:rsidTr="00FA0F05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74 – 81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C</w:t>
            </w:r>
          </w:p>
        </w:tc>
      </w:tr>
      <w:tr w:rsidR="001A0E2E" w:rsidRPr="0017006A" w:rsidTr="00FA0F05">
        <w:trPr>
          <w:trHeight w:val="85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64 – 73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D</w:t>
            </w:r>
          </w:p>
        </w:tc>
      </w:tr>
      <w:tr w:rsidR="001A0E2E" w:rsidRPr="0017006A" w:rsidTr="00FA0F05">
        <w:trPr>
          <w:trHeight w:val="7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60 – 63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E</w:t>
            </w:r>
          </w:p>
        </w:tc>
      </w:tr>
      <w:tr w:rsidR="001A0E2E" w:rsidRPr="0017006A" w:rsidTr="00FA0F05">
        <w:trPr>
          <w:trHeight w:val="6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35 – 59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Fx</w:t>
            </w:r>
          </w:p>
        </w:tc>
      </w:tr>
      <w:tr w:rsidR="001A0E2E" w:rsidRPr="0017006A" w:rsidTr="00FA0F05">
        <w:trPr>
          <w:trHeight w:val="5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 – 34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FA0F05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F</w:t>
            </w:r>
          </w:p>
        </w:tc>
      </w:tr>
    </w:tbl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Рівень сформованості результатів навчання здобувача визначають на основі аналізу відповіді, користуючись формулою: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12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5.5pt" o:ole="">
            <v:imagedata r:id="rId9" o:title=""/>
          </v:shape>
          <o:OLEObject Type="Embed" ProgID="Equation.3" ShapeID="_x0000_i1025" DrawAspect="Content" ObjectID="_1541273440" r:id="rId10"/>
        </w:object>
      </w:r>
      <w:r w:rsidRPr="0017006A">
        <w:rPr>
          <w:rFonts w:ascii="Arial" w:hAnsi="Arial" w:cs="Arial"/>
          <w:bCs/>
        </w:rPr>
        <w:t>%,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 xml:space="preserve">де </w:t>
      </w:r>
      <w:r w:rsidRPr="0017006A">
        <w:rPr>
          <w:rFonts w:ascii="Arial" w:hAnsi="Arial" w:cs="Arial"/>
          <w:bCs/>
          <w:position w:val="-6"/>
        </w:rPr>
        <w:object w:dxaOrig="200" w:dyaOrig="220">
          <v:shape id="_x0000_i1026" type="#_x0000_t75" style="width:18pt;height:14.25pt" o:ole="">
            <v:imagedata r:id="rId11" o:title=""/>
          </v:shape>
          <o:OLEObject Type="Embed" ProgID="Equation.3" ShapeID="_x0000_i1026" DrawAspect="Content" ObjectID="_1541273441" r:id="rId12"/>
        </w:object>
      </w:r>
      <w:r w:rsidRPr="0017006A">
        <w:rPr>
          <w:rFonts w:ascii="Arial" w:hAnsi="Arial" w:cs="Arial"/>
          <w:bCs/>
        </w:rPr>
        <w:t xml:space="preserve">– число правильних відповідей або виконаних суттєвих операцій на базі до еталонів рішень;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6"/>
        </w:rPr>
        <w:object w:dxaOrig="260" w:dyaOrig="220">
          <v:shape id="_x0000_i1027" type="#_x0000_t75" style="width:15.75pt;height:13.5pt" o:ole="">
            <v:imagedata r:id="rId13" o:title=""/>
          </v:shape>
          <o:OLEObject Type="Embed" ProgID="Equation.3" ShapeID="_x0000_i1027" DrawAspect="Content" ObjectID="_1541273442" r:id="rId14"/>
        </w:object>
      </w:r>
      <w:r w:rsidRPr="0017006A">
        <w:rPr>
          <w:rFonts w:ascii="Arial" w:hAnsi="Arial" w:cs="Arial"/>
          <w:bCs/>
        </w:rPr>
        <w:t xml:space="preserve"> – загальна кількість запитань або суттєвих операцій еталону рішень.</w:t>
      </w: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досягнень, продемонстрованих під час кожного контрольного заходу: 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28"/>
        </w:rPr>
        <w:object w:dxaOrig="1900" w:dyaOrig="680">
          <v:shape id="_x0000_i1028" type="#_x0000_t75" style="width:126.75pt;height:45.75pt" o:ole="">
            <v:imagedata r:id="rId15" o:title=""/>
          </v:shape>
          <o:OLEObject Type="Embed" ProgID="Equation.3" ShapeID="_x0000_i1028" DrawAspect="Content" ObjectID="_1541273443" r:id="rId16"/>
        </w:object>
      </w:r>
      <w:r w:rsidRPr="0017006A">
        <w:rPr>
          <w:rFonts w:ascii="Arial" w:hAnsi="Arial" w:cs="Arial"/>
          <w:bCs/>
        </w:rPr>
        <w:t xml:space="preserve"> % ,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де</w:t>
      </w:r>
      <w:r w:rsidRPr="0017006A">
        <w:rPr>
          <w:rFonts w:ascii="Arial" w:hAnsi="Arial" w:cs="Arial"/>
          <w:b/>
          <w:bCs/>
          <w:position w:val="-6"/>
        </w:rPr>
        <w:object w:dxaOrig="200" w:dyaOrig="220">
          <v:shape id="_x0000_i1029" type="#_x0000_t75" style="width:11.25pt;height:12pt" o:ole="">
            <v:imagedata r:id="rId17" o:title=""/>
          </v:shape>
          <o:OLEObject Type="Embed" ProgID="Equation.3" ShapeID="_x0000_i1029" DrawAspect="Content" ObjectID="_1541273444" r:id="rId18"/>
        </w:object>
      </w:r>
      <w:r w:rsidRPr="0017006A">
        <w:rPr>
          <w:rFonts w:ascii="Arial" w:hAnsi="Arial" w:cs="Arial"/>
          <w:bCs/>
        </w:rPr>
        <w:t xml:space="preserve"> – число змістових модулів; 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12"/>
        </w:rPr>
        <w:object w:dxaOrig="240" w:dyaOrig="360">
          <v:shape id="_x0000_i1030" type="#_x0000_t75" style="width:13.5pt;height:21pt" o:ole="">
            <v:imagedata r:id="rId19" o:title=""/>
          </v:shape>
          <o:OLEObject Type="Embed" ProgID="Equation.3" ShapeID="_x0000_i1030" DrawAspect="Content" ObjectID="_1541273445" r:id="rId20"/>
        </w:object>
      </w:r>
      <w:r w:rsidRPr="0017006A">
        <w:rPr>
          <w:rFonts w:ascii="Arial" w:hAnsi="Arial" w:cs="Arial"/>
          <w:bCs/>
        </w:rPr>
        <w:t xml:space="preserve">– рівень досягнень за </w:t>
      </w:r>
      <w:r w:rsidRPr="0017006A">
        <w:rPr>
          <w:rFonts w:ascii="Arial" w:hAnsi="Arial" w:cs="Arial"/>
          <w:bCs/>
          <w:i/>
          <w:iCs/>
        </w:rPr>
        <w:t>i</w:t>
      </w:r>
      <w:r w:rsidRPr="0017006A">
        <w:rPr>
          <w:rFonts w:ascii="Arial" w:hAnsi="Arial" w:cs="Arial"/>
          <w:bCs/>
        </w:rPr>
        <w:t xml:space="preserve">-м модулем, %;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12"/>
        </w:rPr>
        <w:object w:dxaOrig="220" w:dyaOrig="360">
          <v:shape id="_x0000_i1031" type="#_x0000_t75" style="width:13.5pt;height:21.75pt" o:ole="">
            <v:imagedata r:id="rId21" o:title=""/>
          </v:shape>
          <o:OLEObject Type="Embed" ProgID="Equation.3" ShapeID="_x0000_i1031" DrawAspect="Content" ObjectID="_1541273446" r:id="rId22"/>
        </w:object>
      </w:r>
      <w:r w:rsidRPr="0017006A">
        <w:rPr>
          <w:rFonts w:ascii="Arial" w:hAnsi="Arial" w:cs="Arial"/>
          <w:bCs/>
        </w:rPr>
        <w:t xml:space="preserve">– обсяг </w:t>
      </w:r>
      <w:r w:rsidRPr="0017006A">
        <w:rPr>
          <w:rFonts w:ascii="Arial" w:hAnsi="Arial" w:cs="Arial"/>
          <w:bCs/>
          <w:i/>
          <w:iCs/>
        </w:rPr>
        <w:t>i</w:t>
      </w:r>
      <w:r w:rsidRPr="0017006A">
        <w:rPr>
          <w:rFonts w:ascii="Arial" w:hAnsi="Arial" w:cs="Arial"/>
          <w:bCs/>
        </w:rPr>
        <w:t xml:space="preserve">-го модуля, включаючи індивідуальне завдання;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4"/>
        </w:rPr>
        <w:object w:dxaOrig="220" w:dyaOrig="260">
          <v:shape id="_x0000_i1032" type="#_x0000_t75" style="width:12pt;height:14.25pt" o:ole="">
            <v:imagedata r:id="rId23" o:title=""/>
          </v:shape>
          <o:OLEObject Type="Embed" ProgID="Equation.3" ShapeID="_x0000_i1032" DrawAspect="Content" ObjectID="_1541273447" r:id="rId24"/>
        </w:object>
      </w:r>
      <w:r w:rsidRPr="0017006A">
        <w:rPr>
          <w:rFonts w:ascii="Arial" w:hAnsi="Arial" w:cs="Arial"/>
          <w:bCs/>
        </w:rPr>
        <w:t>– загальний обсяг дисципліни.</w:t>
      </w:r>
    </w:p>
    <w:p w:rsidR="001A0E2E" w:rsidRPr="0017006A" w:rsidRDefault="001A0E2E" w:rsidP="001A0E2E">
      <w:pPr>
        <w:pStyle w:val="a5"/>
        <w:suppressLineNumbers/>
        <w:tabs>
          <w:tab w:val="left" w:pos="851"/>
          <w:tab w:val="left" w:pos="5940"/>
        </w:tabs>
        <w:suppressAutoHyphens/>
        <w:ind w:firstLine="567"/>
        <w:jc w:val="both"/>
        <w:rPr>
          <w:rFonts w:ascii="Arial" w:hAnsi="Arial" w:cs="Arial"/>
          <w:b/>
          <w:caps/>
        </w:rPr>
      </w:pPr>
    </w:p>
    <w:p w:rsidR="001A0E2E" w:rsidRPr="0017006A" w:rsidRDefault="00BB1697" w:rsidP="001A0E2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1A0E2E" w:rsidRPr="0017006A">
        <w:rPr>
          <w:rFonts w:ascii="Arial" w:hAnsi="Arial" w:cs="Arial"/>
          <w:b/>
        </w:rPr>
        <w:t>. Вимоги до комплексу навчально-методичного забезпечення дисципліни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/>
        </w:rPr>
      </w:pPr>
    </w:p>
    <w:p w:rsidR="001A0E2E" w:rsidRPr="0017006A" w:rsidRDefault="001A0E2E" w:rsidP="001A0E2E">
      <w:pPr>
        <w:ind w:firstLine="567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Комплекс навчально-методичного забезпечення дисципліни, має бути розташований на сайті кафедри </w:t>
      </w:r>
      <w:r w:rsidR="00813B69">
        <w:rPr>
          <w:rFonts w:ascii="Arial" w:hAnsi="Arial" w:cs="Arial"/>
        </w:rPr>
        <w:t>геодезії</w:t>
      </w:r>
      <w:r w:rsidR="00BE6366">
        <w:rPr>
          <w:rFonts w:ascii="Arial" w:hAnsi="Arial" w:cs="Arial"/>
        </w:rPr>
        <w:t xml:space="preserve"> та повинен містити</w:t>
      </w:r>
      <w:r w:rsidRPr="0017006A">
        <w:rPr>
          <w:rFonts w:ascii="Arial" w:hAnsi="Arial" w:cs="Arial"/>
        </w:rPr>
        <w:t>:</w:t>
      </w:r>
    </w:p>
    <w:p w:rsidR="001A0E2E" w:rsidRPr="0017006A" w:rsidRDefault="001A0E2E" w:rsidP="001A0E2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робочу програму дисципліни;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2) навчальний контент (інформаційне забезпечення лекцій);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  <w:lang w:val="ru-RU"/>
        </w:rPr>
        <w:t>4)</w:t>
      </w:r>
      <w:r w:rsidRPr="0017006A">
        <w:rPr>
          <w:rFonts w:ascii="Arial" w:hAnsi="Arial" w:cs="Arial"/>
          <w:lang w:val="en-US"/>
        </w:rPr>
        <w:t> </w:t>
      </w:r>
      <w:r w:rsidRPr="0017006A">
        <w:rPr>
          <w:rFonts w:ascii="Arial" w:hAnsi="Arial" w:cs="Arial"/>
        </w:rPr>
        <w:t xml:space="preserve">завдання та методичне забезпечення лабораторних робіт; </w:t>
      </w:r>
    </w:p>
    <w:p w:rsidR="001A0E2E" w:rsidRPr="0017006A" w:rsidRDefault="00BF209A" w:rsidP="001A0E2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E2E" w:rsidRPr="0017006A">
        <w:rPr>
          <w:rFonts w:ascii="Arial" w:hAnsi="Arial" w:cs="Arial"/>
        </w:rPr>
        <w:t>) матеріали методичного забезпечення самостійної роботи студента щодо:</w:t>
      </w:r>
    </w:p>
    <w:p w:rsidR="001A0E2E" w:rsidRPr="0017006A" w:rsidRDefault="00BF209A" w:rsidP="001A0E2E">
      <w:pPr>
        <w:pStyle w:val="ae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E2E" w:rsidRPr="0017006A">
        <w:rPr>
          <w:rFonts w:ascii="Arial" w:hAnsi="Arial" w:cs="Arial"/>
        </w:rPr>
        <w:t>.1) попереднього опрацювання інформаційного забезпеченням за кожним модулем (темою);</w:t>
      </w:r>
    </w:p>
    <w:p w:rsidR="001A0E2E" w:rsidRPr="0017006A" w:rsidRDefault="00BF209A" w:rsidP="001A0E2E">
      <w:pPr>
        <w:pStyle w:val="ae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E2E" w:rsidRPr="0017006A">
        <w:rPr>
          <w:rFonts w:ascii="Arial" w:hAnsi="Arial" w:cs="Arial"/>
        </w:rPr>
        <w:t>.2) розв’язання завдань самоконтролю за кожною темою</w:t>
      </w:r>
    </w:p>
    <w:p w:rsidR="001A0E2E" w:rsidRPr="0017006A" w:rsidRDefault="00BF209A" w:rsidP="001A0E2E">
      <w:pPr>
        <w:pStyle w:val="ae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E2E" w:rsidRPr="0017006A">
        <w:rPr>
          <w:rFonts w:ascii="Arial" w:hAnsi="Arial" w:cs="Arial"/>
        </w:rPr>
        <w:t>.3) виконання індивідуального завдання;</w:t>
      </w:r>
    </w:p>
    <w:p w:rsidR="001A0E2E" w:rsidRPr="0017006A" w:rsidRDefault="00BF209A" w:rsidP="001A0E2E">
      <w:pPr>
        <w:pStyle w:val="ae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E2E" w:rsidRPr="0017006A">
        <w:rPr>
          <w:rFonts w:ascii="Arial" w:hAnsi="Arial" w:cs="Arial"/>
        </w:rPr>
        <w:t>.4) підготовки до захисту індивідуального завдання;</w:t>
      </w:r>
    </w:p>
    <w:p w:rsidR="001A0E2E" w:rsidRPr="0017006A" w:rsidRDefault="00BF209A" w:rsidP="001A0E2E">
      <w:pPr>
        <w:pStyle w:val="ae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0E2E" w:rsidRPr="0017006A">
        <w:rPr>
          <w:rFonts w:ascii="Arial" w:hAnsi="Arial" w:cs="Arial"/>
        </w:rPr>
        <w:t>.5) підготовки до підсумкового контролю;</w:t>
      </w:r>
    </w:p>
    <w:p w:rsidR="001A0E2E" w:rsidRPr="0017006A" w:rsidRDefault="00BF209A" w:rsidP="001A0E2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0E2E" w:rsidRPr="0017006A">
        <w:rPr>
          <w:rFonts w:ascii="Arial" w:hAnsi="Arial" w:cs="Arial"/>
        </w:rPr>
        <w:t>) завдання для поточного та підсумкового контролю рівня сформованості дисциплінарних компетен</w:t>
      </w:r>
      <w:r w:rsidR="00706742">
        <w:rPr>
          <w:rFonts w:ascii="Arial" w:hAnsi="Arial" w:cs="Arial"/>
        </w:rPr>
        <w:t>ції</w:t>
      </w:r>
      <w:r w:rsidR="001A0E2E" w:rsidRPr="0017006A">
        <w:rPr>
          <w:rFonts w:ascii="Arial" w:hAnsi="Arial" w:cs="Arial"/>
        </w:rPr>
        <w:t>;</w:t>
      </w:r>
    </w:p>
    <w:p w:rsidR="001A0E2E" w:rsidRPr="0017006A" w:rsidRDefault="00BF209A" w:rsidP="001A0E2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A0E2E" w:rsidRPr="0017006A">
        <w:rPr>
          <w:rFonts w:ascii="Arial" w:hAnsi="Arial" w:cs="Arial"/>
        </w:rPr>
        <w:t>) завдання для комплексної контрольної роботи;</w:t>
      </w:r>
    </w:p>
    <w:p w:rsidR="001A0E2E" w:rsidRPr="0017006A" w:rsidRDefault="00BF209A" w:rsidP="001A0E2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A0E2E" w:rsidRPr="0017006A">
        <w:rPr>
          <w:rFonts w:ascii="Arial" w:hAnsi="Arial" w:cs="Arial"/>
        </w:rPr>
        <w:t>) завдання для  після</w:t>
      </w:r>
      <w:r w:rsidR="002D6FF5">
        <w:rPr>
          <w:rFonts w:ascii="Arial" w:hAnsi="Arial" w:cs="Arial"/>
          <w:lang w:val="ru-RU"/>
        </w:rPr>
        <w:t xml:space="preserve"> </w:t>
      </w:r>
      <w:r w:rsidR="001A0E2E" w:rsidRPr="0017006A">
        <w:rPr>
          <w:rFonts w:ascii="Arial" w:hAnsi="Arial" w:cs="Arial"/>
        </w:rPr>
        <w:t>атестаційного моніторингу рівня сформованості дисциплінарних компетен</w:t>
      </w:r>
      <w:r w:rsidR="00706742">
        <w:rPr>
          <w:rFonts w:ascii="Arial" w:hAnsi="Arial" w:cs="Arial"/>
        </w:rPr>
        <w:t>ції</w:t>
      </w:r>
      <w:r w:rsidR="001A0E2E" w:rsidRPr="0017006A">
        <w:rPr>
          <w:rFonts w:ascii="Arial" w:hAnsi="Arial" w:cs="Arial"/>
        </w:rPr>
        <w:t>.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</w:p>
    <w:p w:rsidR="001A0E2E" w:rsidRPr="0017006A" w:rsidRDefault="00BB1697" w:rsidP="001A0E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1A0E2E" w:rsidRPr="0017006A">
        <w:rPr>
          <w:rFonts w:ascii="Arial" w:hAnsi="Arial" w:cs="Arial"/>
          <w:b/>
        </w:rPr>
        <w:t>. Обов’язковий тезаурус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</w:rPr>
      </w:pPr>
    </w:p>
    <w:p w:rsidR="00C73DBB" w:rsidRPr="00C73DBB" w:rsidRDefault="002D6FF5" w:rsidP="00C73DBB">
      <w:pPr>
        <w:pStyle w:val="af2"/>
        <w:jc w:val="both"/>
        <w:rPr>
          <w:lang w:val="uk-UA"/>
        </w:rPr>
      </w:pPr>
      <w:r w:rsidRPr="00EF3FE2">
        <w:rPr>
          <w:rStyle w:val="af1"/>
          <w:b w:val="0"/>
          <w:i/>
          <w:sz w:val="24"/>
          <w:szCs w:val="24"/>
          <w:lang w:val="uk-UA"/>
        </w:rPr>
        <w:t>Г</w:t>
      </w:r>
      <w:r w:rsidR="00C73DBB" w:rsidRPr="009E1EF7">
        <w:rPr>
          <w:rStyle w:val="af1"/>
          <w:b w:val="0"/>
          <w:i/>
          <w:sz w:val="24"/>
          <w:szCs w:val="24"/>
          <w:lang w:val="uk-UA"/>
        </w:rPr>
        <w:t>еодезія</w:t>
      </w:r>
      <w:r>
        <w:rPr>
          <w:rStyle w:val="af1"/>
          <w:b w:val="0"/>
          <w:i/>
          <w:sz w:val="24"/>
          <w:szCs w:val="24"/>
          <w:lang w:val="uk-UA"/>
        </w:rPr>
        <w:t xml:space="preserve"> </w:t>
      </w:r>
      <w:r w:rsidR="00C73DBB" w:rsidRPr="002D6FF5">
        <w:rPr>
          <w:sz w:val="24"/>
          <w:szCs w:val="24"/>
          <w:lang w:val="uk-UA"/>
        </w:rPr>
        <w:t xml:space="preserve">– система наук про </w:t>
      </w:r>
      <w:r w:rsidR="00C73DBB" w:rsidRPr="009E1EF7">
        <w:rPr>
          <w:sz w:val="24"/>
          <w:szCs w:val="24"/>
          <w:lang w:val="uk-UA"/>
        </w:rPr>
        <w:t>визначення</w:t>
      </w:r>
      <w:r>
        <w:rPr>
          <w:sz w:val="24"/>
          <w:szCs w:val="24"/>
          <w:lang w:val="uk-UA"/>
        </w:rPr>
        <w:t xml:space="preserve"> </w:t>
      </w:r>
      <w:r w:rsidR="00C73DBB" w:rsidRPr="009E1EF7">
        <w:rPr>
          <w:sz w:val="24"/>
          <w:szCs w:val="24"/>
          <w:lang w:val="uk-UA"/>
        </w:rPr>
        <w:t>форми</w:t>
      </w:r>
      <w:r w:rsidR="00C73DBB" w:rsidRPr="002D6FF5">
        <w:rPr>
          <w:sz w:val="24"/>
          <w:szCs w:val="24"/>
          <w:lang w:val="uk-UA"/>
        </w:rPr>
        <w:t xml:space="preserve"> і </w:t>
      </w:r>
      <w:r w:rsidR="00C73DBB" w:rsidRPr="009E1EF7">
        <w:rPr>
          <w:sz w:val="24"/>
          <w:szCs w:val="24"/>
          <w:lang w:val="uk-UA"/>
        </w:rPr>
        <w:t>розмірів</w:t>
      </w:r>
      <w:r>
        <w:rPr>
          <w:sz w:val="24"/>
          <w:szCs w:val="24"/>
          <w:lang w:val="uk-UA"/>
        </w:rPr>
        <w:t xml:space="preserve"> </w:t>
      </w:r>
      <w:r w:rsidR="00C73DBB" w:rsidRPr="009E1EF7">
        <w:rPr>
          <w:sz w:val="24"/>
          <w:szCs w:val="24"/>
          <w:lang w:val="uk-UA"/>
        </w:rPr>
        <w:t>Землі</w:t>
      </w:r>
      <w:r w:rsidR="00C73DBB" w:rsidRPr="002D6FF5">
        <w:rPr>
          <w:sz w:val="24"/>
          <w:szCs w:val="24"/>
          <w:lang w:val="uk-UA"/>
        </w:rPr>
        <w:t xml:space="preserve"> і про </w:t>
      </w:r>
      <w:r w:rsidR="00C73DBB" w:rsidRPr="009E1EF7">
        <w:rPr>
          <w:sz w:val="24"/>
          <w:szCs w:val="24"/>
          <w:lang w:val="uk-UA"/>
        </w:rPr>
        <w:t>методи</w:t>
      </w:r>
      <w:r>
        <w:rPr>
          <w:sz w:val="24"/>
          <w:szCs w:val="24"/>
          <w:lang w:val="uk-UA"/>
        </w:rPr>
        <w:t xml:space="preserve"> </w:t>
      </w:r>
      <w:r w:rsidR="00C73DBB" w:rsidRPr="009E1EF7">
        <w:rPr>
          <w:sz w:val="24"/>
          <w:szCs w:val="24"/>
          <w:lang w:val="uk-UA"/>
        </w:rPr>
        <w:t>вимірювання</w:t>
      </w:r>
      <w:r w:rsidR="00C73DBB" w:rsidRPr="002D6FF5">
        <w:rPr>
          <w:sz w:val="24"/>
          <w:szCs w:val="24"/>
          <w:lang w:val="uk-UA"/>
        </w:rPr>
        <w:t xml:space="preserve"> на </w:t>
      </w:r>
      <w:r w:rsidR="00C73DBB" w:rsidRPr="009E1EF7">
        <w:rPr>
          <w:sz w:val="24"/>
          <w:szCs w:val="24"/>
          <w:lang w:val="uk-UA"/>
        </w:rPr>
        <w:t>земній</w:t>
      </w:r>
      <w:r>
        <w:rPr>
          <w:sz w:val="24"/>
          <w:szCs w:val="24"/>
          <w:lang w:val="uk-UA"/>
        </w:rPr>
        <w:t xml:space="preserve"> </w:t>
      </w:r>
      <w:r w:rsidR="00C73DBB" w:rsidRPr="009E1EF7">
        <w:rPr>
          <w:sz w:val="24"/>
          <w:szCs w:val="24"/>
          <w:lang w:val="uk-UA"/>
        </w:rPr>
        <w:t>поверхні</w:t>
      </w:r>
      <w:r w:rsidR="00C73DBB" w:rsidRPr="002D6FF5">
        <w:rPr>
          <w:sz w:val="24"/>
          <w:szCs w:val="24"/>
          <w:lang w:val="uk-UA"/>
        </w:rPr>
        <w:t xml:space="preserve"> для </w:t>
      </w:r>
      <w:r w:rsidR="00C73DBB" w:rsidRPr="009E1EF7">
        <w:rPr>
          <w:sz w:val="24"/>
          <w:szCs w:val="24"/>
          <w:lang w:val="uk-UA"/>
        </w:rPr>
        <w:t>відображення</w:t>
      </w:r>
      <w:r>
        <w:rPr>
          <w:sz w:val="24"/>
          <w:szCs w:val="24"/>
          <w:lang w:val="uk-UA"/>
        </w:rPr>
        <w:t xml:space="preserve"> </w:t>
      </w:r>
      <w:r w:rsidR="00C73DBB" w:rsidRPr="00A326E5">
        <w:rPr>
          <w:sz w:val="24"/>
          <w:szCs w:val="24"/>
          <w:lang w:val="uk-UA"/>
        </w:rPr>
        <w:t>її</w:t>
      </w:r>
      <w:r w:rsidR="00C73DBB" w:rsidRPr="002D6FF5">
        <w:rPr>
          <w:sz w:val="24"/>
          <w:szCs w:val="24"/>
          <w:lang w:val="uk-UA"/>
        </w:rPr>
        <w:t xml:space="preserve"> на планах і картах. </w:t>
      </w:r>
      <w:r w:rsidR="00C73DBB" w:rsidRPr="00A326E5">
        <w:rPr>
          <w:sz w:val="24"/>
          <w:szCs w:val="24"/>
          <w:lang w:val="uk-UA"/>
        </w:rPr>
        <w:t>Геодезія</w:t>
      </w:r>
      <w:r>
        <w:rPr>
          <w:sz w:val="24"/>
          <w:szCs w:val="24"/>
          <w:lang w:val="uk-UA"/>
        </w:rPr>
        <w:t xml:space="preserve"> </w:t>
      </w:r>
      <w:r w:rsidR="00C73DBB" w:rsidRPr="00A326E5">
        <w:rPr>
          <w:sz w:val="24"/>
          <w:szCs w:val="24"/>
          <w:lang w:val="uk-UA"/>
        </w:rPr>
        <w:t>пов'язана</w:t>
      </w:r>
      <w:r>
        <w:rPr>
          <w:sz w:val="24"/>
          <w:szCs w:val="24"/>
          <w:lang w:val="uk-UA"/>
        </w:rPr>
        <w:t xml:space="preserve"> </w:t>
      </w:r>
      <w:r w:rsidR="00C73DBB" w:rsidRPr="00A326E5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 </w:t>
      </w:r>
      <w:r w:rsidR="00C73DBB" w:rsidRPr="00A326E5">
        <w:rPr>
          <w:sz w:val="24"/>
          <w:szCs w:val="24"/>
          <w:lang w:val="uk-UA"/>
        </w:rPr>
        <w:t>астрономією</w:t>
      </w:r>
      <w:r w:rsidR="00C73DBB" w:rsidRPr="002D6FF5">
        <w:rPr>
          <w:sz w:val="24"/>
          <w:szCs w:val="24"/>
          <w:lang w:val="uk-UA"/>
        </w:rPr>
        <w:t xml:space="preserve">, </w:t>
      </w:r>
      <w:r w:rsidR="00C73DBB" w:rsidRPr="00A326E5">
        <w:rPr>
          <w:sz w:val="24"/>
          <w:szCs w:val="24"/>
          <w:lang w:val="uk-UA"/>
        </w:rPr>
        <w:t>геофізикою</w:t>
      </w:r>
      <w:r w:rsidR="00C73DBB" w:rsidRPr="002D6FF5">
        <w:rPr>
          <w:sz w:val="24"/>
          <w:szCs w:val="24"/>
          <w:lang w:val="uk-UA"/>
        </w:rPr>
        <w:t xml:space="preserve">, космонавтикою, </w:t>
      </w:r>
      <w:r w:rsidR="00C73DBB" w:rsidRPr="00A326E5">
        <w:rPr>
          <w:sz w:val="24"/>
          <w:szCs w:val="24"/>
          <w:lang w:val="uk-UA"/>
        </w:rPr>
        <w:t>картографією</w:t>
      </w:r>
      <w:r w:rsidR="00C73DBB" w:rsidRPr="002D6FF5">
        <w:rPr>
          <w:sz w:val="24"/>
          <w:szCs w:val="24"/>
          <w:lang w:val="uk-UA"/>
        </w:rPr>
        <w:t xml:space="preserve"> та </w:t>
      </w:r>
      <w:r w:rsidR="00C73DBB" w:rsidRPr="00A326E5">
        <w:rPr>
          <w:sz w:val="24"/>
          <w:szCs w:val="24"/>
          <w:lang w:val="uk-UA"/>
        </w:rPr>
        <w:t>ін</w:t>
      </w:r>
      <w:r w:rsidR="00C73DBB" w:rsidRPr="002D6FF5">
        <w:rPr>
          <w:sz w:val="24"/>
          <w:szCs w:val="24"/>
          <w:lang w:val="uk-UA"/>
        </w:rPr>
        <w:t xml:space="preserve">., широко </w:t>
      </w:r>
      <w:r w:rsidR="00C73DBB" w:rsidRPr="00A326E5">
        <w:rPr>
          <w:sz w:val="24"/>
          <w:szCs w:val="24"/>
          <w:lang w:val="uk-UA"/>
        </w:rPr>
        <w:t>використовується</w:t>
      </w:r>
      <w:r w:rsidR="00C73DBB" w:rsidRPr="002D6FF5">
        <w:rPr>
          <w:sz w:val="24"/>
          <w:szCs w:val="24"/>
          <w:lang w:val="uk-UA"/>
        </w:rPr>
        <w:t xml:space="preserve"> при </w:t>
      </w:r>
      <w:r w:rsidR="00C73DBB" w:rsidRPr="00A326E5">
        <w:rPr>
          <w:sz w:val="24"/>
          <w:szCs w:val="24"/>
          <w:lang w:val="uk-UA"/>
        </w:rPr>
        <w:t>проектуванні</w:t>
      </w:r>
      <w:r w:rsidR="00C73DBB" w:rsidRPr="002D6FF5">
        <w:rPr>
          <w:sz w:val="24"/>
          <w:szCs w:val="24"/>
          <w:lang w:val="uk-UA"/>
        </w:rPr>
        <w:t xml:space="preserve"> і </w:t>
      </w:r>
      <w:r w:rsidR="00C73DBB" w:rsidRPr="00A326E5">
        <w:rPr>
          <w:sz w:val="24"/>
          <w:szCs w:val="24"/>
          <w:lang w:val="uk-UA"/>
        </w:rPr>
        <w:t>будівництві</w:t>
      </w:r>
      <w:r>
        <w:rPr>
          <w:sz w:val="24"/>
          <w:szCs w:val="24"/>
          <w:lang w:val="uk-UA"/>
        </w:rPr>
        <w:t xml:space="preserve"> </w:t>
      </w:r>
      <w:r w:rsidR="00C73DBB" w:rsidRPr="00A326E5">
        <w:rPr>
          <w:sz w:val="24"/>
          <w:szCs w:val="24"/>
          <w:lang w:val="uk-UA"/>
        </w:rPr>
        <w:t>споруд</w:t>
      </w:r>
      <w:r w:rsidR="00C73DBB" w:rsidRPr="002D6FF5">
        <w:rPr>
          <w:sz w:val="24"/>
          <w:szCs w:val="24"/>
          <w:lang w:val="uk-UA"/>
        </w:rPr>
        <w:t xml:space="preserve">, </w:t>
      </w:r>
      <w:r w:rsidR="00C73DBB" w:rsidRPr="00A326E5">
        <w:rPr>
          <w:sz w:val="24"/>
          <w:szCs w:val="24"/>
          <w:lang w:val="uk-UA"/>
        </w:rPr>
        <w:t>судноплавних</w:t>
      </w:r>
      <w:r>
        <w:rPr>
          <w:sz w:val="24"/>
          <w:szCs w:val="24"/>
          <w:lang w:val="uk-UA"/>
        </w:rPr>
        <w:t xml:space="preserve"> </w:t>
      </w:r>
      <w:r w:rsidR="00C73DBB" w:rsidRPr="00A326E5">
        <w:rPr>
          <w:sz w:val="24"/>
          <w:szCs w:val="24"/>
          <w:lang w:val="uk-UA"/>
        </w:rPr>
        <w:t>каналів</w:t>
      </w:r>
      <w:r w:rsidR="00C73DBB" w:rsidRPr="002D6FF5">
        <w:rPr>
          <w:sz w:val="24"/>
          <w:szCs w:val="24"/>
          <w:lang w:val="uk-UA"/>
        </w:rPr>
        <w:t xml:space="preserve">, </w:t>
      </w:r>
      <w:r w:rsidR="00C73DBB" w:rsidRPr="00A326E5">
        <w:rPr>
          <w:sz w:val="24"/>
          <w:szCs w:val="24"/>
          <w:lang w:val="uk-UA"/>
        </w:rPr>
        <w:t>тощо</w:t>
      </w:r>
      <w:r w:rsidR="00C73DBB">
        <w:rPr>
          <w:sz w:val="24"/>
          <w:szCs w:val="24"/>
          <w:lang w:val="uk-UA"/>
        </w:rPr>
        <w:t>.</w:t>
      </w:r>
    </w:p>
    <w:p w:rsidR="00C73DBB" w:rsidRPr="009E1EF7" w:rsidRDefault="00C73DBB" w:rsidP="00C73DBB">
      <w:pPr>
        <w:pStyle w:val="af2"/>
        <w:jc w:val="both"/>
        <w:rPr>
          <w:lang w:val="uk-UA"/>
        </w:rPr>
      </w:pPr>
      <w:r>
        <w:rPr>
          <w:sz w:val="24"/>
          <w:szCs w:val="24"/>
        </w:rPr>
        <w:t> </w:t>
      </w:r>
      <w:r w:rsidRPr="009E1EF7">
        <w:rPr>
          <w:sz w:val="24"/>
          <w:szCs w:val="24"/>
          <w:lang w:val="uk-UA"/>
        </w:rPr>
        <w:t>Геодезія</w:t>
      </w:r>
      <w:r w:rsidR="002D6FF5">
        <w:rPr>
          <w:sz w:val="24"/>
          <w:szCs w:val="24"/>
          <w:lang w:val="uk-UA"/>
        </w:rPr>
        <w:t xml:space="preserve"> </w:t>
      </w:r>
      <w:r w:rsidRPr="009E1EF7">
        <w:rPr>
          <w:sz w:val="24"/>
          <w:szCs w:val="24"/>
          <w:lang w:val="uk-UA"/>
        </w:rPr>
        <w:t>підрозділяється на:</w:t>
      </w:r>
    </w:p>
    <w:p w:rsidR="00C73DBB" w:rsidRPr="009E1EF7" w:rsidRDefault="00C73DBB" w:rsidP="00C73DBB">
      <w:pPr>
        <w:pStyle w:val="af2"/>
        <w:jc w:val="both"/>
        <w:rPr>
          <w:lang w:val="uk-UA"/>
        </w:rPr>
      </w:pPr>
      <w:r w:rsidRPr="009E1EF7">
        <w:rPr>
          <w:sz w:val="24"/>
          <w:szCs w:val="24"/>
          <w:lang w:val="uk-UA"/>
        </w:rPr>
        <w:t>- астрономогеодезію, що</w:t>
      </w:r>
      <w:r w:rsidR="002D6FF5">
        <w:rPr>
          <w:sz w:val="24"/>
          <w:szCs w:val="24"/>
          <w:lang w:val="uk-UA"/>
        </w:rPr>
        <w:t xml:space="preserve"> </w:t>
      </w:r>
      <w:r w:rsidRPr="009E1EF7">
        <w:rPr>
          <w:sz w:val="24"/>
          <w:szCs w:val="24"/>
          <w:lang w:val="uk-UA"/>
        </w:rPr>
        <w:t>вивчає</w:t>
      </w:r>
      <w:r w:rsidR="002D6FF5">
        <w:rPr>
          <w:sz w:val="24"/>
          <w:szCs w:val="24"/>
          <w:lang w:val="uk-UA"/>
        </w:rPr>
        <w:t xml:space="preserve"> </w:t>
      </w:r>
      <w:r w:rsidRPr="009E1EF7">
        <w:rPr>
          <w:sz w:val="24"/>
          <w:szCs w:val="24"/>
          <w:lang w:val="uk-UA"/>
        </w:rPr>
        <w:t>фігуру і гравітаційне поле Землі;</w:t>
      </w:r>
      <w:r>
        <w:rPr>
          <w:sz w:val="24"/>
          <w:szCs w:val="24"/>
        </w:rPr>
        <w:t> </w:t>
      </w:r>
    </w:p>
    <w:p w:rsidR="00C73DBB" w:rsidRPr="00D45D4F" w:rsidRDefault="00C73DBB" w:rsidP="00C73DBB">
      <w:pPr>
        <w:pStyle w:val="af2"/>
        <w:jc w:val="both"/>
        <w:rPr>
          <w:lang w:val="uk-UA"/>
        </w:rPr>
      </w:pPr>
      <w:r w:rsidRPr="00D45D4F">
        <w:rPr>
          <w:sz w:val="24"/>
          <w:szCs w:val="24"/>
          <w:lang w:val="uk-UA"/>
        </w:rPr>
        <w:t xml:space="preserve">- </w:t>
      </w:r>
      <w:r w:rsidRPr="00A326E5">
        <w:rPr>
          <w:sz w:val="24"/>
          <w:szCs w:val="24"/>
          <w:lang w:val="uk-UA"/>
        </w:rPr>
        <w:t>теорію</w:t>
      </w:r>
      <w:r w:rsidR="002D6FF5">
        <w:rPr>
          <w:sz w:val="24"/>
          <w:szCs w:val="24"/>
          <w:lang w:val="uk-UA"/>
        </w:rPr>
        <w:t xml:space="preserve"> </w:t>
      </w:r>
      <w:r w:rsidRPr="00A326E5">
        <w:rPr>
          <w:sz w:val="24"/>
          <w:szCs w:val="24"/>
          <w:lang w:val="uk-UA"/>
        </w:rPr>
        <w:t>і</w:t>
      </w:r>
      <w:r w:rsidR="002D6FF5">
        <w:rPr>
          <w:sz w:val="24"/>
          <w:szCs w:val="24"/>
          <w:lang w:val="uk-UA"/>
        </w:rPr>
        <w:t xml:space="preserve"> </w:t>
      </w:r>
      <w:r w:rsidRPr="00A326E5">
        <w:rPr>
          <w:sz w:val="24"/>
          <w:szCs w:val="24"/>
          <w:lang w:val="uk-UA"/>
        </w:rPr>
        <w:t>методи</w:t>
      </w:r>
      <w:r w:rsidR="002D6FF5">
        <w:rPr>
          <w:sz w:val="24"/>
          <w:szCs w:val="24"/>
          <w:lang w:val="uk-UA"/>
        </w:rPr>
        <w:t xml:space="preserve"> </w:t>
      </w:r>
      <w:r w:rsidRPr="00A326E5">
        <w:rPr>
          <w:sz w:val="24"/>
          <w:szCs w:val="24"/>
          <w:lang w:val="uk-UA"/>
        </w:rPr>
        <w:t>побудови</w:t>
      </w:r>
      <w:r w:rsidR="002D6FF5">
        <w:rPr>
          <w:sz w:val="24"/>
          <w:szCs w:val="24"/>
          <w:lang w:val="uk-UA"/>
        </w:rPr>
        <w:t xml:space="preserve"> </w:t>
      </w:r>
      <w:r w:rsidRPr="00A326E5">
        <w:rPr>
          <w:sz w:val="24"/>
          <w:szCs w:val="24"/>
          <w:lang w:val="uk-UA"/>
        </w:rPr>
        <w:t>опорної</w:t>
      </w:r>
      <w:r w:rsidR="002D6FF5">
        <w:rPr>
          <w:sz w:val="24"/>
          <w:szCs w:val="24"/>
          <w:lang w:val="uk-UA"/>
        </w:rPr>
        <w:t xml:space="preserve"> </w:t>
      </w:r>
      <w:r w:rsidRPr="00D45D4F">
        <w:rPr>
          <w:sz w:val="24"/>
          <w:szCs w:val="24"/>
          <w:lang w:val="uk-UA"/>
        </w:rPr>
        <w:t>геодезичної</w:t>
      </w:r>
      <w:r w:rsidR="002D6FF5">
        <w:rPr>
          <w:sz w:val="24"/>
          <w:szCs w:val="24"/>
          <w:lang w:val="uk-UA"/>
        </w:rPr>
        <w:t xml:space="preserve"> </w:t>
      </w:r>
      <w:r w:rsidRPr="00A326E5">
        <w:rPr>
          <w:sz w:val="24"/>
          <w:szCs w:val="24"/>
          <w:lang w:val="uk-UA"/>
        </w:rPr>
        <w:t>мережі</w:t>
      </w:r>
      <w:r w:rsidRPr="00D45D4F">
        <w:rPr>
          <w:sz w:val="24"/>
          <w:szCs w:val="24"/>
          <w:lang w:val="uk-UA"/>
        </w:rPr>
        <w:t>;</w:t>
      </w:r>
    </w:p>
    <w:p w:rsidR="00C73DBB" w:rsidRPr="002D6FF5" w:rsidRDefault="00C73DBB" w:rsidP="00C73DBB">
      <w:pPr>
        <w:pStyle w:val="af2"/>
        <w:jc w:val="both"/>
        <w:rPr>
          <w:lang w:val="uk-UA"/>
        </w:rPr>
      </w:pPr>
      <w:r w:rsidRPr="002D6FF5">
        <w:rPr>
          <w:sz w:val="24"/>
          <w:szCs w:val="24"/>
          <w:lang w:val="uk-UA"/>
        </w:rPr>
        <w:t xml:space="preserve">- </w:t>
      </w:r>
      <w:r w:rsidRPr="00A326E5">
        <w:rPr>
          <w:sz w:val="24"/>
          <w:szCs w:val="24"/>
          <w:lang w:val="uk-UA"/>
        </w:rPr>
        <w:t>топографію</w:t>
      </w:r>
      <w:r w:rsidRPr="002D6FF5">
        <w:rPr>
          <w:sz w:val="24"/>
          <w:szCs w:val="24"/>
          <w:lang w:val="uk-UA"/>
        </w:rPr>
        <w:t>;</w:t>
      </w:r>
    </w:p>
    <w:p w:rsidR="00C73DBB" w:rsidRPr="002D6FF5" w:rsidRDefault="00C73DBB" w:rsidP="00C73DBB">
      <w:pPr>
        <w:pStyle w:val="af2"/>
        <w:jc w:val="both"/>
        <w:rPr>
          <w:lang w:val="uk-UA"/>
        </w:rPr>
      </w:pPr>
      <w:r w:rsidRPr="002D6FF5">
        <w:rPr>
          <w:sz w:val="24"/>
          <w:szCs w:val="24"/>
          <w:lang w:val="uk-UA"/>
        </w:rPr>
        <w:t xml:space="preserve">- </w:t>
      </w:r>
      <w:r w:rsidRPr="00A326E5">
        <w:rPr>
          <w:sz w:val="24"/>
          <w:szCs w:val="24"/>
          <w:lang w:val="uk-UA"/>
        </w:rPr>
        <w:t>прикладну</w:t>
      </w:r>
      <w:r w:rsidR="002D6FF5">
        <w:rPr>
          <w:sz w:val="24"/>
          <w:szCs w:val="24"/>
          <w:lang w:val="uk-UA"/>
        </w:rPr>
        <w:t xml:space="preserve"> </w:t>
      </w:r>
      <w:r w:rsidRPr="00A326E5">
        <w:rPr>
          <w:sz w:val="24"/>
          <w:szCs w:val="24"/>
          <w:lang w:val="uk-UA"/>
        </w:rPr>
        <w:t>геодезію</w:t>
      </w:r>
      <w:r w:rsidRPr="002D6FF5">
        <w:rPr>
          <w:sz w:val="24"/>
          <w:szCs w:val="24"/>
          <w:lang w:val="uk-UA"/>
        </w:rPr>
        <w:t xml:space="preserve"> та </w:t>
      </w:r>
      <w:r w:rsidRPr="00A326E5">
        <w:rPr>
          <w:sz w:val="24"/>
          <w:szCs w:val="24"/>
          <w:lang w:val="uk-UA"/>
        </w:rPr>
        <w:t>інше</w:t>
      </w:r>
      <w:r w:rsidRPr="002D6FF5">
        <w:rPr>
          <w:sz w:val="24"/>
          <w:szCs w:val="24"/>
          <w:lang w:val="uk-UA"/>
        </w:rPr>
        <w:t>.</w:t>
      </w:r>
    </w:p>
    <w:p w:rsidR="00A33037" w:rsidRPr="00133A68" w:rsidRDefault="003512AA" w:rsidP="00A33037">
      <w:pPr>
        <w:pStyle w:val="af2"/>
        <w:jc w:val="both"/>
        <w:rPr>
          <w:lang w:val="uk-UA"/>
        </w:rPr>
      </w:pPr>
      <w:r w:rsidRPr="002D6FF5">
        <w:rPr>
          <w:rStyle w:val="af1"/>
          <w:b w:val="0"/>
          <w:i/>
          <w:sz w:val="24"/>
          <w:szCs w:val="24"/>
          <w:lang w:val="uk-UA"/>
        </w:rPr>
        <w:t>м</w:t>
      </w:r>
      <w:r w:rsidR="00A33037" w:rsidRPr="003512AA">
        <w:rPr>
          <w:rStyle w:val="af1"/>
          <w:b w:val="0"/>
          <w:i/>
          <w:sz w:val="24"/>
          <w:szCs w:val="24"/>
          <w:lang w:val="uk-UA"/>
        </w:rPr>
        <w:t>етодом геодезичних вимірів</w:t>
      </w:r>
      <w:r w:rsidR="002D6FF5">
        <w:rPr>
          <w:rStyle w:val="af1"/>
          <w:b w:val="0"/>
          <w:i/>
          <w:sz w:val="24"/>
          <w:szCs w:val="24"/>
          <w:lang w:val="uk-UA"/>
        </w:rPr>
        <w:t xml:space="preserve"> </w:t>
      </w:r>
      <w:r w:rsidR="00A33037" w:rsidRPr="00133A68">
        <w:rPr>
          <w:sz w:val="24"/>
          <w:szCs w:val="24"/>
          <w:lang w:val="uk-UA"/>
        </w:rPr>
        <w:t>є сукупність операцій з виконання геодезичних вимірів відповідно до принципу вимірів, виконання яких забезпечує отримання результатів із заданою точністю, що реалізовується;</w:t>
      </w:r>
    </w:p>
    <w:p w:rsidR="00A33037" w:rsidRPr="00133A68" w:rsidRDefault="00A33037" w:rsidP="003512AA">
      <w:pPr>
        <w:pStyle w:val="af2"/>
        <w:rPr>
          <w:lang w:val="uk-UA"/>
        </w:rPr>
      </w:pPr>
      <w:r w:rsidRPr="003512AA">
        <w:rPr>
          <w:rStyle w:val="af1"/>
          <w:b w:val="0"/>
          <w:i/>
          <w:sz w:val="24"/>
          <w:szCs w:val="24"/>
          <w:lang w:val="uk-UA"/>
        </w:rPr>
        <w:t>метод вимірів</w:t>
      </w:r>
      <w:r w:rsidR="002D6FF5">
        <w:rPr>
          <w:rStyle w:val="af1"/>
          <w:b w:val="0"/>
          <w:i/>
          <w:sz w:val="24"/>
          <w:szCs w:val="24"/>
          <w:lang w:val="uk-UA"/>
        </w:rPr>
        <w:t xml:space="preserve"> </w:t>
      </w:r>
      <w:r w:rsidRPr="00133A68">
        <w:rPr>
          <w:sz w:val="24"/>
          <w:szCs w:val="24"/>
          <w:lang w:val="uk-UA"/>
        </w:rPr>
        <w:t xml:space="preserve">– прийом або сукупність прийомів </w:t>
      </w:r>
      <w:r w:rsidR="003512AA">
        <w:rPr>
          <w:sz w:val="24"/>
          <w:szCs w:val="24"/>
          <w:lang w:val="uk-UA"/>
        </w:rPr>
        <w:t xml:space="preserve">порівняння вимірюваної фізичної </w:t>
      </w:r>
      <w:r w:rsidR="003512AA" w:rsidRPr="00133A68">
        <w:rPr>
          <w:sz w:val="24"/>
          <w:szCs w:val="24"/>
          <w:lang w:val="uk-UA"/>
        </w:rPr>
        <w:t>величини з її одиницею відповідно до реалізованого принц</w:t>
      </w:r>
      <w:r w:rsidR="003512AA">
        <w:rPr>
          <w:sz w:val="24"/>
          <w:szCs w:val="24"/>
          <w:lang w:val="uk-UA"/>
        </w:rPr>
        <w:t xml:space="preserve">ипу </w:t>
      </w:r>
      <w:r w:rsidR="00D45D4F">
        <w:rPr>
          <w:sz w:val="24"/>
          <w:szCs w:val="24"/>
          <w:lang w:val="uk-UA"/>
        </w:rPr>
        <w:t>вимірів.</w:t>
      </w:r>
      <w:r w:rsidR="002D6FF5">
        <w:rPr>
          <w:sz w:val="24"/>
          <w:szCs w:val="24"/>
          <w:lang w:val="uk-UA"/>
        </w:rPr>
        <w:t xml:space="preserve"> </w:t>
      </w:r>
      <w:r w:rsidR="00A326E5">
        <w:rPr>
          <w:sz w:val="24"/>
          <w:szCs w:val="24"/>
          <w:lang w:val="uk-UA"/>
        </w:rPr>
        <w:t>Метод</w:t>
      </w:r>
      <w:r w:rsidR="002D6FF5">
        <w:rPr>
          <w:sz w:val="24"/>
          <w:szCs w:val="24"/>
          <w:lang w:val="uk-UA"/>
        </w:rPr>
        <w:t xml:space="preserve"> </w:t>
      </w:r>
      <w:r w:rsidRPr="00133A68">
        <w:rPr>
          <w:sz w:val="24"/>
          <w:szCs w:val="24"/>
          <w:lang w:val="uk-UA"/>
        </w:rPr>
        <w:t>вимірів зазвичай зумовлений пристроєм засобів вимірів;</w:t>
      </w:r>
    </w:p>
    <w:p w:rsidR="001A0E2E" w:rsidRPr="0017006A" w:rsidRDefault="00A33037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</w:rPr>
        <w:t>об'єктами геодезичних вимірів</w:t>
      </w:r>
      <w:r w:rsidR="002D6FF5" w:rsidRPr="002D6FF5">
        <w:rPr>
          <w:rStyle w:val="af1"/>
          <w:rFonts w:ascii="Arial" w:hAnsi="Arial" w:cs="Arial"/>
          <w:b w:val="0"/>
          <w:i/>
        </w:rPr>
        <w:t xml:space="preserve"> </w:t>
      </w:r>
      <w:r w:rsidRPr="00A33037">
        <w:rPr>
          <w:rFonts w:ascii="Arial" w:hAnsi="Arial" w:cs="Arial"/>
        </w:rPr>
        <w:t>є предмети матеріального світу (місцевості, споруди будівельного майданчика, виробничого приміщення і так далі), які характеризуються однією або декількома геодезичними величинами, що підлягають вимірюванням</w:t>
      </w:r>
      <w:r w:rsidR="001A0E2E" w:rsidRPr="0017006A">
        <w:rPr>
          <w:rFonts w:ascii="Arial" w:hAnsi="Arial" w:cs="Arial"/>
          <w:lang w:eastAsia="uk-UA"/>
        </w:rPr>
        <w:t>;</w:t>
      </w:r>
    </w:p>
    <w:p w:rsidR="001A0E2E" w:rsidRPr="00A33037" w:rsidRDefault="00A33037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</w:rPr>
        <w:t xml:space="preserve">геодезичні </w:t>
      </w:r>
      <w:r w:rsidRPr="00A326E5">
        <w:rPr>
          <w:rStyle w:val="af1"/>
          <w:rFonts w:ascii="Arial" w:hAnsi="Arial" w:cs="Arial"/>
          <w:b w:val="0"/>
          <w:i/>
        </w:rPr>
        <w:t>вимірювання</w:t>
      </w:r>
      <w:r w:rsidR="00AA5A48" w:rsidRPr="00AA5A48">
        <w:rPr>
          <w:rStyle w:val="af1"/>
          <w:rFonts w:ascii="Arial" w:hAnsi="Arial" w:cs="Arial"/>
          <w:b w:val="0"/>
          <w:i/>
        </w:rPr>
        <w:t xml:space="preserve"> </w:t>
      </w:r>
      <w:r w:rsidRPr="00A326E5">
        <w:rPr>
          <w:rFonts w:ascii="Arial" w:hAnsi="Arial" w:cs="Arial"/>
        </w:rPr>
        <w:t>–</w:t>
      </w:r>
      <w:r w:rsidRPr="00A33037">
        <w:rPr>
          <w:rFonts w:ascii="Arial" w:hAnsi="Arial" w:cs="Arial"/>
        </w:rPr>
        <w:t xml:space="preserve"> вимірювання, що проводять у процесі топографо-геодезичних робіт</w:t>
      </w:r>
      <w:r w:rsidR="001A0E2E" w:rsidRPr="00A33037">
        <w:rPr>
          <w:rFonts w:ascii="Arial" w:hAnsi="Arial" w:cs="Arial"/>
          <w:lang w:eastAsia="uk-UA"/>
        </w:rPr>
        <w:t>;</w:t>
      </w:r>
    </w:p>
    <w:p w:rsidR="001A0E2E" w:rsidRPr="00A33037" w:rsidRDefault="009F70DA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</w:rPr>
        <w:t>п</w:t>
      </w:r>
      <w:r w:rsidR="00A33037" w:rsidRPr="00EF3FE2">
        <w:rPr>
          <w:rStyle w:val="af1"/>
          <w:rFonts w:ascii="Arial" w:hAnsi="Arial" w:cs="Arial"/>
          <w:b w:val="0"/>
          <w:i/>
        </w:rPr>
        <w:t>ринцип вимірів</w:t>
      </w:r>
      <w:r w:rsidR="00AA5A48">
        <w:rPr>
          <w:rStyle w:val="af1"/>
          <w:rFonts w:ascii="Arial" w:hAnsi="Arial" w:cs="Arial"/>
          <w:b w:val="0"/>
          <w:i/>
          <w:lang w:val="ru-RU"/>
        </w:rPr>
        <w:t xml:space="preserve"> </w:t>
      </w:r>
      <w:r w:rsidR="00A33037" w:rsidRPr="00A33037">
        <w:rPr>
          <w:rFonts w:ascii="Arial" w:hAnsi="Arial" w:cs="Arial"/>
        </w:rPr>
        <w:t>– фізичне явище або ефект, покладене в основу вимірів</w:t>
      </w:r>
      <w:r w:rsidR="001A0E2E" w:rsidRPr="00A33037">
        <w:rPr>
          <w:rFonts w:ascii="Arial" w:hAnsi="Arial" w:cs="Arial"/>
          <w:lang w:eastAsia="uk-UA"/>
        </w:rPr>
        <w:t>;</w:t>
      </w:r>
    </w:p>
    <w:p w:rsidR="001A0E2E" w:rsidRPr="009F70DA" w:rsidRDefault="009F70DA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</w:rPr>
        <w:t>засіб вимірів</w:t>
      </w:r>
      <w:r w:rsidR="00AA5A48">
        <w:rPr>
          <w:rStyle w:val="af1"/>
          <w:rFonts w:ascii="Arial" w:hAnsi="Arial" w:cs="Arial"/>
          <w:b w:val="0"/>
          <w:i/>
          <w:lang w:val="ru-RU"/>
        </w:rPr>
        <w:t xml:space="preserve"> </w:t>
      </w:r>
      <w:r w:rsidRPr="009F70DA">
        <w:rPr>
          <w:rFonts w:ascii="Arial" w:hAnsi="Arial" w:cs="Arial"/>
        </w:rPr>
        <w:t>– технічний засіб, що призначений для вимірів і має нормовані метрологічні характеристики</w:t>
      </w:r>
      <w:r w:rsidR="001A0E2E" w:rsidRPr="009F70DA">
        <w:rPr>
          <w:rFonts w:ascii="Arial" w:hAnsi="Arial" w:cs="Arial"/>
          <w:lang w:eastAsia="uk-UA"/>
        </w:rPr>
        <w:t>;</w:t>
      </w:r>
    </w:p>
    <w:p w:rsidR="001A0E2E" w:rsidRPr="0017006A" w:rsidRDefault="009F70DA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</w:rPr>
        <w:t>теодолітний хід</w:t>
      </w:r>
      <w:r w:rsidR="00AA5A48" w:rsidRPr="00AA5A48">
        <w:rPr>
          <w:rStyle w:val="af1"/>
          <w:rFonts w:ascii="Arial" w:hAnsi="Arial" w:cs="Arial"/>
          <w:b w:val="0"/>
          <w:i/>
        </w:rPr>
        <w:t xml:space="preserve"> </w:t>
      </w:r>
      <w:r w:rsidRPr="009F70DA">
        <w:rPr>
          <w:rFonts w:ascii="Arial" w:hAnsi="Arial" w:cs="Arial"/>
        </w:rPr>
        <w:t>– це замкнена або розімкнена ламана лінія, точки зламу якої відповідним чином закріплені на місцевості і між ними зміряні відстані і ліві (або праві) кути повороту</w:t>
      </w:r>
      <w:r w:rsidR="001A0E2E" w:rsidRPr="009F70DA">
        <w:rPr>
          <w:rFonts w:ascii="Arial" w:hAnsi="Arial" w:cs="Arial"/>
          <w:lang w:eastAsia="uk-UA"/>
        </w:rPr>
        <w:t>;</w:t>
      </w:r>
    </w:p>
    <w:p w:rsidR="001A0E2E" w:rsidRPr="009F70DA" w:rsidRDefault="009F70DA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  <w:iCs/>
        </w:rPr>
        <w:t>хід</w:t>
      </w:r>
      <w:r w:rsidR="00D969A8" w:rsidRPr="00EF3FE2">
        <w:rPr>
          <w:rStyle w:val="af1"/>
          <w:rFonts w:ascii="Arial" w:hAnsi="Arial" w:cs="Arial"/>
          <w:b w:val="0"/>
          <w:i/>
          <w:iCs/>
        </w:rPr>
        <w:t xml:space="preserve"> нівелірний</w:t>
      </w:r>
      <w:r w:rsidR="00AA5A48">
        <w:rPr>
          <w:rStyle w:val="af1"/>
          <w:rFonts w:ascii="Arial" w:hAnsi="Arial" w:cs="Arial"/>
          <w:b w:val="0"/>
          <w:i/>
          <w:iCs/>
          <w:lang w:val="ru-RU"/>
        </w:rPr>
        <w:t xml:space="preserve"> </w:t>
      </w:r>
      <w:r w:rsidR="000A38E8">
        <w:rPr>
          <w:rFonts w:ascii="Arial" w:hAnsi="Arial" w:cs="Arial"/>
        </w:rPr>
        <w:t>– геодези</w:t>
      </w:r>
      <w:r w:rsidRPr="009F70DA">
        <w:rPr>
          <w:rFonts w:ascii="Arial" w:hAnsi="Arial" w:cs="Arial"/>
        </w:rPr>
        <w:t>чний хід, що прокладає</w:t>
      </w:r>
      <w:r w:rsidR="00706742">
        <w:rPr>
          <w:rFonts w:ascii="Arial" w:hAnsi="Arial" w:cs="Arial"/>
        </w:rPr>
        <w:t>ться способом геометричного нівелюванн</w:t>
      </w:r>
      <w:r w:rsidRPr="009F70DA">
        <w:rPr>
          <w:rFonts w:ascii="Arial" w:hAnsi="Arial" w:cs="Arial"/>
        </w:rPr>
        <w:t>я за допомогою нівеліра. С</w:t>
      </w:r>
      <w:r w:rsidR="00706742">
        <w:rPr>
          <w:rFonts w:ascii="Arial" w:hAnsi="Arial" w:cs="Arial"/>
        </w:rPr>
        <w:t>лужить для визначення висот ніве</w:t>
      </w:r>
      <w:r w:rsidRPr="009F70DA">
        <w:rPr>
          <w:rFonts w:ascii="Arial" w:hAnsi="Arial" w:cs="Arial"/>
        </w:rPr>
        <w:t>лірних знаків (реперів). Нівелірний хід створюється шляхом вимірювання перевищень між точками</w:t>
      </w:r>
      <w:r w:rsidR="001A0E2E" w:rsidRPr="009F70DA">
        <w:rPr>
          <w:rFonts w:ascii="Arial" w:hAnsi="Arial" w:cs="Arial"/>
          <w:lang w:eastAsia="uk-UA"/>
        </w:rPr>
        <w:t>;</w:t>
      </w:r>
    </w:p>
    <w:p w:rsidR="001A0E2E" w:rsidRPr="00D969A8" w:rsidRDefault="009F70DA" w:rsidP="00D969A8">
      <w:pPr>
        <w:pStyle w:val="af2"/>
        <w:jc w:val="both"/>
        <w:rPr>
          <w:lang w:val="uk-UA"/>
        </w:rPr>
      </w:pPr>
      <w:r w:rsidRPr="00EF3FE2">
        <w:rPr>
          <w:rStyle w:val="af1"/>
          <w:b w:val="0"/>
          <w:i/>
          <w:sz w:val="24"/>
          <w:szCs w:val="24"/>
          <w:lang w:val="uk-UA"/>
        </w:rPr>
        <w:t>геодезичні вимірювання перевищень</w:t>
      </w:r>
      <w:r w:rsidR="00AA5A48">
        <w:rPr>
          <w:rStyle w:val="af1"/>
          <w:b w:val="0"/>
          <w:i/>
          <w:sz w:val="24"/>
          <w:szCs w:val="24"/>
          <w:lang w:val="uk-UA"/>
        </w:rPr>
        <w:t xml:space="preserve"> </w:t>
      </w:r>
      <w:r w:rsidRPr="009F70DA">
        <w:rPr>
          <w:sz w:val="24"/>
          <w:szCs w:val="24"/>
          <w:lang w:val="uk-UA"/>
        </w:rPr>
        <w:t xml:space="preserve">– вид лінійних геодезичних вимірів, у яких вимірюваною геодезичною величиною </w:t>
      </w:r>
      <w:r>
        <w:rPr>
          <w:sz w:val="24"/>
          <w:szCs w:val="24"/>
          <w:lang w:val="uk-UA"/>
        </w:rPr>
        <w:t>є різниці висот пунктів (точок)</w:t>
      </w:r>
      <w:r w:rsidRPr="009F70DA">
        <w:rPr>
          <w:sz w:val="24"/>
          <w:szCs w:val="24"/>
          <w:lang w:val="uk-UA"/>
        </w:rPr>
        <w:t>;</w:t>
      </w:r>
    </w:p>
    <w:p w:rsidR="00D969A8" w:rsidRPr="00D969A8" w:rsidRDefault="00D969A8" w:rsidP="00D969A8">
      <w:pPr>
        <w:pStyle w:val="af2"/>
        <w:jc w:val="both"/>
        <w:rPr>
          <w:lang w:val="uk-UA"/>
        </w:rPr>
      </w:pPr>
      <w:r w:rsidRPr="00EF3FE2">
        <w:rPr>
          <w:rStyle w:val="af1"/>
          <w:b w:val="0"/>
          <w:i/>
          <w:sz w:val="24"/>
          <w:szCs w:val="24"/>
          <w:lang w:val="uk-UA"/>
        </w:rPr>
        <w:t>кутові (геодезичні) вимірювання</w:t>
      </w:r>
      <w:r w:rsidR="00AA5A48">
        <w:rPr>
          <w:rStyle w:val="af1"/>
          <w:b w:val="0"/>
          <w:i/>
          <w:sz w:val="24"/>
          <w:szCs w:val="24"/>
          <w:lang w:val="uk-UA"/>
        </w:rPr>
        <w:t xml:space="preserve"> </w:t>
      </w:r>
      <w:r w:rsidRPr="00D969A8">
        <w:rPr>
          <w:sz w:val="24"/>
          <w:szCs w:val="24"/>
          <w:lang w:val="uk-UA"/>
        </w:rPr>
        <w:t>– вид геодезичних вимірів, у яких вимірюваною геодезичною величиною є горизонтальні і (або) верт</w:t>
      </w:r>
      <w:r>
        <w:rPr>
          <w:sz w:val="24"/>
          <w:szCs w:val="24"/>
          <w:lang w:val="uk-UA"/>
        </w:rPr>
        <w:t>икальні кути (зенітні відстані)</w:t>
      </w:r>
      <w:r w:rsidRPr="00D969A8">
        <w:rPr>
          <w:sz w:val="24"/>
          <w:szCs w:val="24"/>
          <w:lang w:val="uk-UA"/>
        </w:rPr>
        <w:t>;</w:t>
      </w:r>
    </w:p>
    <w:p w:rsidR="00D969A8" w:rsidRPr="00D969A8" w:rsidRDefault="00D969A8" w:rsidP="00D969A8">
      <w:pPr>
        <w:pStyle w:val="af2"/>
        <w:jc w:val="both"/>
        <w:rPr>
          <w:lang w:val="uk-UA"/>
        </w:rPr>
      </w:pPr>
      <w:r w:rsidRPr="00EF3FE2">
        <w:rPr>
          <w:rStyle w:val="af1"/>
          <w:b w:val="0"/>
          <w:i/>
          <w:sz w:val="24"/>
          <w:szCs w:val="24"/>
          <w:lang w:val="uk-UA"/>
        </w:rPr>
        <w:t>лінійні (геодезичні) вимірювання</w:t>
      </w:r>
      <w:r w:rsidR="00AA5A48">
        <w:rPr>
          <w:rStyle w:val="af1"/>
          <w:b w:val="0"/>
          <w:i/>
          <w:sz w:val="24"/>
          <w:szCs w:val="24"/>
          <w:lang w:val="uk-UA"/>
        </w:rPr>
        <w:t xml:space="preserve"> </w:t>
      </w:r>
      <w:r w:rsidRPr="00D969A8">
        <w:rPr>
          <w:sz w:val="24"/>
          <w:szCs w:val="24"/>
          <w:lang w:val="uk-UA"/>
        </w:rPr>
        <w:t>– вид геодезичних вимірів, у яких вимірюваною геодезичною величиною є довжини сторін геодезичних мереж (відстані або їх різниці;</w:t>
      </w:r>
    </w:p>
    <w:p w:rsidR="001A0E2E" w:rsidRPr="00044725" w:rsidRDefault="00044725" w:rsidP="00862FF4">
      <w:pPr>
        <w:jc w:val="both"/>
        <w:rPr>
          <w:rFonts w:ascii="Arial" w:hAnsi="Arial" w:cs="Arial"/>
          <w:lang w:eastAsia="uk-UA"/>
        </w:rPr>
      </w:pPr>
      <w:r w:rsidRPr="00EF3FE2">
        <w:rPr>
          <w:rStyle w:val="af1"/>
          <w:rFonts w:ascii="Arial" w:hAnsi="Arial" w:cs="Arial"/>
          <w:b w:val="0"/>
          <w:i/>
        </w:rPr>
        <w:t>тріангуляція</w:t>
      </w:r>
      <w:r w:rsidR="00AA5A48" w:rsidRPr="00AA5A48">
        <w:rPr>
          <w:rStyle w:val="af1"/>
          <w:rFonts w:ascii="Arial" w:hAnsi="Arial" w:cs="Arial"/>
          <w:b w:val="0"/>
          <w:i/>
        </w:rPr>
        <w:t xml:space="preserve"> </w:t>
      </w:r>
      <w:r w:rsidRPr="00044725">
        <w:rPr>
          <w:rFonts w:ascii="Arial" w:hAnsi="Arial" w:cs="Arial"/>
        </w:rPr>
        <w:t>– один з методів створення мережі опорних геодезичних пунктів і сама мережа, створена цим методом; полягає в побудові рядів або мереж трикутників, що примикають один до одного, і у визначенні положення їх вершин у вибраній системі координат. У кожному трикутнику вимірюють усі три кути, а одну з його сторін визначають з обчислень шляхом послідовного розв’язання попередніх трикутників, починаючи від того з них, у якому одна з його сторін отримана з вимірів. Якщо сторона трикутника отримана з безпосередніх вимірів, то вона називається базисною стороною. У минулому замість базисної сторони безпосередньо вимірювали коротку лінію, так званий базис, і від неї шляхом тригонометричних обчислень через особливу мережу трикутників переходили до сторони трикутника. Цю сторону зазвичай називають вихідною стороною, а мережу трикутників, через які вона обчислена, - базисною мережею. В рядах або мережах для контролю і підвищення їх точності вимірюють більшу кількість базисів або базисних сторін, ніж це мінімально необхідно</w:t>
      </w:r>
      <w:r w:rsidR="001A0E2E" w:rsidRPr="00044725">
        <w:rPr>
          <w:rFonts w:ascii="Arial" w:hAnsi="Arial" w:cs="Arial"/>
          <w:lang w:eastAsia="uk-UA"/>
        </w:rPr>
        <w:t>;</w:t>
      </w:r>
    </w:p>
    <w:p w:rsidR="001A0E2E" w:rsidRPr="00044725" w:rsidRDefault="00862FF4" w:rsidP="00862FF4">
      <w:pPr>
        <w:jc w:val="both"/>
        <w:rPr>
          <w:rFonts w:ascii="Arial" w:hAnsi="Arial" w:cs="Arial"/>
          <w:lang w:eastAsia="uk-UA"/>
        </w:rPr>
      </w:pPr>
      <w:r>
        <w:rPr>
          <w:rStyle w:val="af1"/>
          <w:rFonts w:ascii="Arial" w:hAnsi="Arial" w:cs="Arial"/>
          <w:b w:val="0"/>
          <w:i/>
          <w:lang w:val="ru-RU"/>
        </w:rPr>
        <w:t>к</w:t>
      </w:r>
      <w:r w:rsidR="00AA5A48">
        <w:rPr>
          <w:rStyle w:val="af1"/>
          <w:rFonts w:ascii="Arial" w:hAnsi="Arial" w:cs="Arial"/>
          <w:b w:val="0"/>
          <w:i/>
          <w:lang w:val="ru-RU"/>
        </w:rPr>
        <w:t>л</w:t>
      </w:r>
      <w:r w:rsidR="00044725" w:rsidRPr="00FB7B83">
        <w:rPr>
          <w:rStyle w:val="af1"/>
          <w:rFonts w:ascii="Arial" w:hAnsi="Arial" w:cs="Arial"/>
          <w:b w:val="0"/>
          <w:i/>
        </w:rPr>
        <w:t>ас</w:t>
      </w:r>
      <w:r w:rsidR="00044725" w:rsidRPr="00EF3FE2">
        <w:rPr>
          <w:rStyle w:val="af1"/>
          <w:rFonts w:ascii="Arial" w:hAnsi="Arial" w:cs="Arial"/>
          <w:b w:val="0"/>
          <w:i/>
        </w:rPr>
        <w:t xml:space="preserve"> точності</w:t>
      </w:r>
      <w:r w:rsidR="00AA5A48">
        <w:rPr>
          <w:rStyle w:val="af1"/>
          <w:rFonts w:ascii="Arial" w:hAnsi="Arial" w:cs="Arial"/>
          <w:b w:val="0"/>
          <w:i/>
          <w:lang w:val="ru-RU"/>
        </w:rPr>
        <w:t xml:space="preserve"> </w:t>
      </w:r>
      <w:r w:rsidR="00044725" w:rsidRPr="00044725">
        <w:rPr>
          <w:rFonts w:ascii="Arial" w:hAnsi="Arial" w:cs="Arial"/>
        </w:rPr>
        <w:t>– узагальнена характеристика приладу, що характеризує припустимі за стандартом значення основних і додаткових похибок, які впливають на</w:t>
      </w:r>
      <w:r w:rsidR="00AA5A48">
        <w:rPr>
          <w:rFonts w:ascii="Arial" w:hAnsi="Arial" w:cs="Arial"/>
          <w:lang w:val="ru-RU"/>
        </w:rPr>
        <w:t xml:space="preserve"> </w:t>
      </w:r>
      <w:hyperlink r:id="rId25" w:tooltip="Точность" w:history="1">
        <w:r w:rsidR="00044725" w:rsidRPr="00044725">
          <w:rPr>
            <w:rStyle w:val="ab"/>
            <w:rFonts w:ascii="Arial" w:hAnsi="Arial" w:cs="Arial"/>
            <w:b w:val="0"/>
            <w:color w:val="000000" w:themeColor="text1"/>
          </w:rPr>
          <w:t>точність</w:t>
        </w:r>
      </w:hyperlink>
      <w:r w:rsidR="00044725" w:rsidRPr="00044725">
        <w:rPr>
          <w:rFonts w:ascii="Arial" w:hAnsi="Arial" w:cs="Arial"/>
        </w:rPr>
        <w:t xml:space="preserve"> вимірювання</w:t>
      </w:r>
      <w:r w:rsidR="001A0E2E" w:rsidRPr="00044725">
        <w:rPr>
          <w:rFonts w:ascii="Arial" w:hAnsi="Arial" w:cs="Arial"/>
          <w:lang w:eastAsia="uk-UA"/>
        </w:rPr>
        <w:t>;</w:t>
      </w:r>
    </w:p>
    <w:p w:rsidR="001A0E2E" w:rsidRPr="00866AFF" w:rsidRDefault="00044725" w:rsidP="00866AFF">
      <w:pPr>
        <w:pStyle w:val="af2"/>
        <w:jc w:val="both"/>
        <w:rPr>
          <w:lang w:val="uk-UA"/>
        </w:rPr>
      </w:pPr>
      <w:r w:rsidRPr="00EF3FE2">
        <w:rPr>
          <w:rStyle w:val="af1"/>
          <w:b w:val="0"/>
          <w:i/>
          <w:sz w:val="24"/>
          <w:szCs w:val="24"/>
          <w:lang w:val="uk-UA"/>
        </w:rPr>
        <w:t>нев'язка (відхил)</w:t>
      </w:r>
      <w:r w:rsidRPr="00044725">
        <w:rPr>
          <w:sz w:val="24"/>
          <w:szCs w:val="24"/>
          <w:lang w:val="uk-UA"/>
        </w:rPr>
        <w:t>– різниця між значенням функції, обчисленим за результатами вимірів, і дійсним її значенням, яке виникає вна</w:t>
      </w:r>
      <w:r w:rsidR="000A38E8">
        <w:rPr>
          <w:sz w:val="24"/>
          <w:szCs w:val="24"/>
          <w:lang w:val="uk-UA"/>
        </w:rPr>
        <w:t>слідок неминучих похибок вимірювань</w:t>
      </w:r>
      <w:r w:rsidRPr="00044725">
        <w:rPr>
          <w:sz w:val="24"/>
          <w:szCs w:val="24"/>
          <w:lang w:val="uk-UA"/>
        </w:rPr>
        <w:t>.</w:t>
      </w:r>
      <w:r w:rsidR="00AA5A48">
        <w:rPr>
          <w:sz w:val="24"/>
          <w:szCs w:val="24"/>
          <w:lang w:val="uk-UA"/>
        </w:rPr>
        <w:t xml:space="preserve"> </w:t>
      </w:r>
      <w:r w:rsidRPr="00044725">
        <w:rPr>
          <w:sz w:val="24"/>
          <w:szCs w:val="24"/>
          <w:lang w:val="uk-UA"/>
        </w:rPr>
        <w:t>Є декілька різновидів</w:t>
      </w:r>
      <w:r w:rsidR="00AA5A48">
        <w:rPr>
          <w:sz w:val="24"/>
          <w:szCs w:val="24"/>
          <w:lang w:val="uk-UA"/>
        </w:rPr>
        <w:t xml:space="preserve"> </w:t>
      </w:r>
      <w:r w:rsidR="00862FF4" w:rsidRPr="00FB7B83">
        <w:rPr>
          <w:sz w:val="24"/>
          <w:szCs w:val="24"/>
          <w:lang w:val="uk-UA"/>
        </w:rPr>
        <w:t>нев’язок</w:t>
      </w:r>
      <w:r w:rsidR="00D850B6">
        <w:rPr>
          <w:sz w:val="24"/>
          <w:szCs w:val="24"/>
          <w:lang w:val="uk-UA"/>
        </w:rPr>
        <w:t xml:space="preserve">. </w:t>
      </w:r>
      <w:r w:rsidR="00AA5A48">
        <w:rPr>
          <w:sz w:val="24"/>
          <w:szCs w:val="24"/>
          <w:lang w:val="uk-UA"/>
        </w:rPr>
        <w:t xml:space="preserve"> </w:t>
      </w:r>
      <w:r w:rsidRPr="00044725">
        <w:rPr>
          <w:sz w:val="24"/>
          <w:szCs w:val="24"/>
          <w:lang w:val="uk-UA"/>
        </w:rPr>
        <w:t xml:space="preserve">Існує фактична і припустима </w:t>
      </w:r>
      <w:r w:rsidRPr="00E94E24">
        <w:rPr>
          <w:sz w:val="24"/>
          <w:szCs w:val="24"/>
          <w:lang w:val="uk-UA"/>
        </w:rPr>
        <w:t>(знайдена за формулою) нев'язка, за порівнянням із якими визначається якість</w:t>
      </w:r>
      <w:r w:rsidRPr="00044725">
        <w:rPr>
          <w:sz w:val="24"/>
          <w:szCs w:val="24"/>
          <w:lang w:val="uk-UA"/>
        </w:rPr>
        <w:t xml:space="preserve"> виконаних робіт. Характеризує якість роботи відносна і абсолютна нев'язка. Нев'язка, що характеризує похибку певного виду вимірів: кутова, лінійна, висотна нев'язк</w:t>
      </w:r>
      <w:r>
        <w:rPr>
          <w:sz w:val="24"/>
          <w:szCs w:val="24"/>
          <w:lang w:val="uk-UA"/>
        </w:rPr>
        <w:t>а</w:t>
      </w:r>
      <w:r w:rsidRPr="00133A68">
        <w:rPr>
          <w:sz w:val="24"/>
          <w:szCs w:val="24"/>
          <w:lang w:val="uk-UA"/>
        </w:rPr>
        <w:t>;</w:t>
      </w:r>
    </w:p>
    <w:p w:rsidR="004F36B8" w:rsidRPr="009E1EF7" w:rsidRDefault="00866AFF" w:rsidP="00F2167A">
      <w:pPr>
        <w:ind w:right="424" w:hanging="426"/>
        <w:rPr>
          <w:rFonts w:ascii="Arial" w:hAnsi="Arial" w:cs="Arial"/>
        </w:rPr>
      </w:pPr>
      <w:r w:rsidRPr="00EF3FE2">
        <w:rPr>
          <w:rStyle w:val="af1"/>
          <w:rFonts w:ascii="Arial" w:hAnsi="Arial" w:cs="Arial"/>
          <w:b w:val="0"/>
          <w:i/>
        </w:rPr>
        <w:t>шкала</w:t>
      </w:r>
      <w:r w:rsidR="00AA5A48">
        <w:rPr>
          <w:rStyle w:val="af1"/>
          <w:rFonts w:ascii="Arial" w:hAnsi="Arial" w:cs="Arial"/>
          <w:b w:val="0"/>
          <w:i/>
          <w:lang w:val="ru-RU"/>
        </w:rPr>
        <w:t xml:space="preserve"> </w:t>
      </w:r>
      <w:r w:rsidRPr="00866AFF">
        <w:rPr>
          <w:rFonts w:ascii="Arial" w:hAnsi="Arial" w:cs="Arial"/>
        </w:rPr>
        <w:t>– частина конструкції відлікового пристр</w:t>
      </w:r>
      <w:r>
        <w:rPr>
          <w:rFonts w:ascii="Arial" w:hAnsi="Arial" w:cs="Arial"/>
        </w:rPr>
        <w:t>ою, що складається з відміток і</w:t>
      </w:r>
      <w:r w:rsidR="00AA5A48">
        <w:rPr>
          <w:rFonts w:ascii="Arial" w:hAnsi="Arial" w:cs="Arial"/>
          <w:lang w:val="ru-RU"/>
        </w:rPr>
        <w:t xml:space="preserve"> </w:t>
      </w:r>
      <w:r w:rsidRPr="00866AFF">
        <w:rPr>
          <w:rFonts w:ascii="Arial" w:hAnsi="Arial" w:cs="Arial"/>
        </w:rPr>
        <w:t>чисел, відповідних до послідовних значень вимірю</w:t>
      </w:r>
      <w:r>
        <w:rPr>
          <w:rFonts w:ascii="Arial" w:hAnsi="Arial" w:cs="Arial"/>
        </w:rPr>
        <w:t>ваної величини. Відмітки</w:t>
      </w:r>
      <w:r w:rsidR="00AA5A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можуть</w:t>
      </w:r>
      <w:r w:rsidR="00AA5A48">
        <w:rPr>
          <w:rFonts w:ascii="Arial" w:hAnsi="Arial" w:cs="Arial"/>
          <w:lang w:val="ru-RU"/>
        </w:rPr>
        <w:t xml:space="preserve"> </w:t>
      </w:r>
      <w:r w:rsidRPr="00866AFF">
        <w:rPr>
          <w:rFonts w:ascii="Arial" w:hAnsi="Arial" w:cs="Arial"/>
        </w:rPr>
        <w:t>бути у вигляді рисок, крапок, зубців та ін;</w:t>
      </w:r>
    </w:p>
    <w:p w:rsidR="00DA23E5" w:rsidRPr="00F2167A" w:rsidRDefault="00E94E24" w:rsidP="00F2167A">
      <w:pPr>
        <w:ind w:right="424" w:hanging="426"/>
        <w:rPr>
          <w:rFonts w:ascii="Arial" w:hAnsi="Arial" w:cs="Arial"/>
        </w:rPr>
      </w:pPr>
      <w:r>
        <w:rPr>
          <w:rStyle w:val="af1"/>
          <w:rFonts w:ascii="Arial" w:hAnsi="Arial" w:cs="Arial"/>
          <w:b w:val="0"/>
          <w:i/>
        </w:rPr>
        <w:t>а</w:t>
      </w:r>
      <w:r w:rsidRPr="00E94E24">
        <w:rPr>
          <w:rStyle w:val="af1"/>
          <w:rFonts w:ascii="Arial" w:hAnsi="Arial" w:cs="Arial"/>
          <w:b w:val="0"/>
          <w:i/>
        </w:rPr>
        <w:t>бсолютна</w:t>
      </w:r>
      <w:r w:rsidR="00AA5A48" w:rsidRPr="00AA5A48">
        <w:rPr>
          <w:rStyle w:val="af1"/>
          <w:rFonts w:ascii="Arial" w:hAnsi="Arial" w:cs="Arial"/>
          <w:b w:val="0"/>
          <w:i/>
        </w:rPr>
        <w:t xml:space="preserve"> </w:t>
      </w:r>
      <w:r w:rsidR="004F36B8">
        <w:rPr>
          <w:rStyle w:val="af1"/>
          <w:rFonts w:ascii="Arial" w:hAnsi="Arial" w:cs="Arial"/>
          <w:b w:val="0"/>
          <w:i/>
        </w:rPr>
        <w:t>похибка</w:t>
      </w:r>
      <w:r w:rsidR="00AA5A48" w:rsidRPr="00AA5A48">
        <w:rPr>
          <w:rStyle w:val="af1"/>
          <w:rFonts w:ascii="Arial" w:hAnsi="Arial" w:cs="Arial"/>
          <w:b w:val="0"/>
          <w:i/>
        </w:rPr>
        <w:t xml:space="preserve"> </w:t>
      </w:r>
      <w:r w:rsidR="004F36B8">
        <w:rPr>
          <w:rFonts w:ascii="Arial" w:hAnsi="Arial" w:cs="Arial"/>
        </w:rPr>
        <w:t>дорівнює модулю різниці між оцінкою і межею інтервалу</w:t>
      </w:r>
      <w:r w:rsidR="00AA5A48" w:rsidRPr="00AA5A48">
        <w:rPr>
          <w:rFonts w:ascii="Arial" w:hAnsi="Arial" w:cs="Arial"/>
        </w:rPr>
        <w:t xml:space="preserve"> </w:t>
      </w:r>
      <w:r w:rsidR="004F36B8">
        <w:rPr>
          <w:rFonts w:ascii="Arial" w:hAnsi="Arial" w:cs="Arial"/>
        </w:rPr>
        <w:t xml:space="preserve">тобто </w:t>
      </w:r>
      <w:r w:rsidR="004F36B8" w:rsidRPr="00D850B6">
        <w:rPr>
          <w:rFonts w:ascii="Arial" w:hAnsi="Arial" w:cs="Arial"/>
        </w:rPr>
        <w:t>на</w:t>
      </w:r>
      <w:r w:rsidR="00AA5A48" w:rsidRPr="00AA5A48">
        <w:rPr>
          <w:rFonts w:ascii="Arial" w:hAnsi="Arial" w:cs="Arial"/>
        </w:rPr>
        <w:t xml:space="preserve"> </w:t>
      </w:r>
      <w:r w:rsidR="004F36B8" w:rsidRPr="00D850B6">
        <w:rPr>
          <w:rFonts w:ascii="Arial" w:hAnsi="Arial" w:cs="Arial"/>
        </w:rPr>
        <w:t xml:space="preserve">півширині </w:t>
      </w:r>
      <w:r w:rsidR="00AA5A48" w:rsidRPr="00AA5A48">
        <w:rPr>
          <w:rFonts w:ascii="Arial" w:hAnsi="Arial" w:cs="Arial"/>
        </w:rPr>
        <w:t xml:space="preserve"> </w:t>
      </w:r>
      <w:r w:rsidR="004F36B8">
        <w:rPr>
          <w:rFonts w:ascii="Arial" w:hAnsi="Arial" w:cs="Arial"/>
        </w:rPr>
        <w:t>надійного інтервалу;</w:t>
      </w:r>
    </w:p>
    <w:p w:rsidR="004663EE" w:rsidRDefault="004663EE" w:rsidP="00E94E24">
      <w:pPr>
        <w:tabs>
          <w:tab w:val="left" w:pos="0"/>
        </w:tabs>
        <w:rPr>
          <w:rFonts w:ascii="Arial" w:hAnsi="Arial" w:cs="Arial"/>
        </w:rPr>
      </w:pPr>
      <w:r w:rsidRPr="00EF3FE2">
        <w:rPr>
          <w:rStyle w:val="af1"/>
          <w:rFonts w:ascii="Arial" w:hAnsi="Arial" w:cs="Arial"/>
          <w:b w:val="0"/>
          <w:i/>
        </w:rPr>
        <w:t>похибка</w:t>
      </w:r>
      <w:r w:rsidR="00AA5A48" w:rsidRPr="00AA5A48">
        <w:rPr>
          <w:rStyle w:val="af1"/>
          <w:rFonts w:ascii="Arial" w:hAnsi="Arial" w:cs="Arial"/>
          <w:b w:val="0"/>
          <w:i/>
        </w:rPr>
        <w:t xml:space="preserve"> </w:t>
      </w:r>
      <w:r w:rsidRPr="00EF3FE2">
        <w:rPr>
          <w:rStyle w:val="af1"/>
          <w:rFonts w:ascii="Arial" w:hAnsi="Arial" w:cs="Arial"/>
          <w:b w:val="0"/>
          <w:i/>
        </w:rPr>
        <w:t xml:space="preserve"> вимірювання</w:t>
      </w:r>
      <w:r w:rsidR="00AA5A48">
        <w:rPr>
          <w:rStyle w:val="af1"/>
          <w:rFonts w:ascii="Arial" w:hAnsi="Arial" w:cs="Arial"/>
          <w:b w:val="0"/>
          <w:i/>
          <w:lang w:val="ru-RU"/>
        </w:rPr>
        <w:t xml:space="preserve"> </w:t>
      </w:r>
      <w:r w:rsidRPr="004663EE">
        <w:rPr>
          <w:rFonts w:ascii="Arial" w:hAnsi="Arial" w:cs="Arial"/>
        </w:rPr>
        <w:t>– оцінка відхилення величини вимірюваного значення величини від її дійсного значення. Похибка вимірювання є</w:t>
      </w:r>
      <w:r w:rsidR="00AA5A48">
        <w:rPr>
          <w:rFonts w:ascii="Arial" w:hAnsi="Arial" w:cs="Arial"/>
          <w:lang w:val="ru-RU"/>
        </w:rPr>
        <w:t xml:space="preserve"> </w:t>
      </w:r>
      <w:r w:rsidRPr="004663EE">
        <w:rPr>
          <w:rFonts w:ascii="Arial" w:hAnsi="Arial" w:cs="Arial"/>
        </w:rPr>
        <w:t>характеристикою (мірою) точності вимірювання.</w:t>
      </w:r>
    </w:p>
    <w:p w:rsidR="00706742" w:rsidRDefault="00706742" w:rsidP="00E94E24">
      <w:pPr>
        <w:tabs>
          <w:tab w:val="left" w:pos="0"/>
        </w:tabs>
        <w:rPr>
          <w:rFonts w:ascii="Arial" w:hAnsi="Arial" w:cs="Arial"/>
        </w:rPr>
      </w:pPr>
    </w:p>
    <w:p w:rsidR="00D44CD3" w:rsidRDefault="00D44CD3" w:rsidP="000A38E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D44CD3" w:rsidRDefault="00D44CD3" w:rsidP="000A38E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D44CD3" w:rsidRDefault="00D44CD3" w:rsidP="000A38E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D44CD3" w:rsidRDefault="00D44CD3" w:rsidP="000A38E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0A38E8" w:rsidRDefault="000A38E8" w:rsidP="000A38E8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 Рекомендована література</w:t>
      </w:r>
    </w:p>
    <w:p w:rsidR="000A38E8" w:rsidRDefault="000A38E8" w:rsidP="000A38E8">
      <w:pPr>
        <w:rPr>
          <w:rFonts w:ascii="Arial" w:hAnsi="Arial" w:cs="Arial"/>
        </w:rPr>
      </w:pPr>
    </w:p>
    <w:p w:rsidR="000A38E8" w:rsidRDefault="000A38E8" w:rsidP="000A38E8">
      <w:pPr>
        <w:rPr>
          <w:rFonts w:ascii="Arial" w:hAnsi="Arial" w:cs="Arial"/>
        </w:rPr>
      </w:pPr>
      <w:r>
        <w:rPr>
          <w:rFonts w:ascii="Arial" w:hAnsi="Arial" w:cs="Arial"/>
        </w:rPr>
        <w:t>15.1. Основна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</w:p>
    <w:p w:rsidR="000A38E8" w:rsidRPr="00FB7B83" w:rsidRDefault="000A38E8" w:rsidP="000A3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FB7B83">
        <w:rPr>
          <w:rFonts w:ascii="Arial" w:hAnsi="Arial" w:cs="Arial"/>
        </w:rPr>
        <w:t xml:space="preserve">Поклад Г.Г., Гриднев С.П.Геодезия: Учеб. Пособие 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 xml:space="preserve">для вузов. – 3-е изд., перероб. и доп. – М.: </w:t>
      </w:r>
      <w:r w:rsidRPr="00FB7B83">
        <w:rPr>
          <w:rFonts w:ascii="Arial" w:hAnsi="Arial" w:cs="Arial"/>
          <w:lang w:val="ru-RU"/>
        </w:rPr>
        <w:t>Академический</w:t>
      </w:r>
      <w:r w:rsidRPr="00FB7B83">
        <w:rPr>
          <w:rFonts w:ascii="Arial" w:hAnsi="Arial" w:cs="Arial"/>
        </w:rPr>
        <w:t xml:space="preserve"> Проект; Парадигма, 2011, – 538 с. (Фундаментальный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учебник</w:t>
      </w:r>
    </w:p>
    <w:p w:rsidR="000A38E8" w:rsidRPr="00FB7B83" w:rsidRDefault="000A38E8" w:rsidP="000A38E8">
      <w:pPr>
        <w:rPr>
          <w:rFonts w:ascii="Arial" w:hAnsi="Arial" w:cs="Arial"/>
          <w:b/>
          <w:bCs/>
        </w:rPr>
      </w:pPr>
      <w:r w:rsidRPr="00FB7B83">
        <w:rPr>
          <w:rFonts w:ascii="Arial" w:hAnsi="Arial" w:cs="Arial"/>
        </w:rPr>
        <w:t>2. Г.Г. Поклад Геодезия. – М.:Недра, 1988.– 304с.</w:t>
      </w:r>
    </w:p>
    <w:p w:rsidR="000A38E8" w:rsidRPr="00FB7B83" w:rsidRDefault="000A38E8" w:rsidP="000A38E8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rFonts w:ascii="Arial" w:hAnsi="Arial" w:cs="Arial"/>
        </w:rPr>
      </w:pPr>
      <w:r w:rsidRPr="00FB7B83">
        <w:rPr>
          <w:rFonts w:ascii="Arial" w:hAnsi="Arial" w:cs="Arial"/>
        </w:rPr>
        <w:t>3. Геодезія: Част. 1/С.С. Могильний, Ю.М. Гавриленко та ін. – Донецьк:</w:t>
      </w:r>
    </w:p>
    <w:p w:rsidR="000A38E8" w:rsidRPr="00FB7B83" w:rsidRDefault="000A38E8" w:rsidP="000A38E8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rFonts w:ascii="Arial" w:hAnsi="Arial" w:cs="Arial"/>
        </w:rPr>
      </w:pPr>
      <w:r w:rsidRPr="00FB7B83">
        <w:rPr>
          <w:rFonts w:ascii="Arial" w:hAnsi="Arial" w:cs="Arial"/>
        </w:rPr>
        <w:t>Технопарк ДонНТУ “УНІТЕХ”, 2008. – 514 с</w:t>
      </w:r>
    </w:p>
    <w:p w:rsidR="000A38E8" w:rsidRDefault="000A38E8" w:rsidP="000A38E8">
      <w:pPr>
        <w:widowControl w:val="0"/>
        <w:jc w:val="both"/>
        <w:outlineLvl w:val="0"/>
        <w:rPr>
          <w:sz w:val="28"/>
          <w:szCs w:val="28"/>
        </w:rPr>
      </w:pPr>
      <w:r w:rsidRPr="00FB7B83">
        <w:rPr>
          <w:rFonts w:ascii="Arial" w:hAnsi="Arial" w:cs="Arial"/>
        </w:rPr>
        <w:t>4.Геодезія. Частина перша. Топографія: навч. Посібник / А.Л.Островський, О.І. Мороз, З.Р. Тартачинська, І.Ф. Гарасимчук. –Львів: Видавництво</w:t>
      </w:r>
      <w:r>
        <w:rPr>
          <w:sz w:val="28"/>
          <w:szCs w:val="28"/>
        </w:rPr>
        <w:t xml:space="preserve"> Львівської політехніки, 2011. – 440с.</w:t>
      </w:r>
    </w:p>
    <w:p w:rsidR="000A38E8" w:rsidRPr="00FB7B83" w:rsidRDefault="000A38E8" w:rsidP="000A38E8">
      <w:pPr>
        <w:widowControl w:val="0"/>
        <w:spacing w:after="120"/>
        <w:jc w:val="both"/>
        <w:outlineLvl w:val="0"/>
        <w:rPr>
          <w:rFonts w:ascii="Arial" w:hAnsi="Arial" w:cs="Arial"/>
        </w:rPr>
      </w:pPr>
      <w:r w:rsidRPr="00FB7B83">
        <w:rPr>
          <w:rFonts w:ascii="Arial" w:hAnsi="Arial" w:cs="Arial"/>
          <w:bCs/>
        </w:rPr>
        <w:t>5. </w:t>
      </w:r>
      <w:r w:rsidRPr="00FB7B83">
        <w:rPr>
          <w:rFonts w:ascii="Arial" w:hAnsi="Arial" w:cs="Arial"/>
        </w:rPr>
        <w:t>В.І. Бандурка Геодезія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 xml:space="preserve">- Дніпропетровськ: НГА України, 1999.-90с.  </w:t>
      </w:r>
    </w:p>
    <w:p w:rsidR="000A38E8" w:rsidRPr="00FB7B83" w:rsidRDefault="000A38E8" w:rsidP="000A38E8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rFonts w:ascii="Arial" w:hAnsi="Arial" w:cs="Arial"/>
        </w:rPr>
      </w:pPr>
    </w:p>
    <w:p w:rsidR="000A38E8" w:rsidRPr="00FB7B83" w:rsidRDefault="000A38E8" w:rsidP="000A38E8">
      <w:pPr>
        <w:rPr>
          <w:rFonts w:ascii="Arial" w:hAnsi="Arial" w:cs="Arial"/>
        </w:rPr>
      </w:pPr>
      <w:r w:rsidRPr="00FB7B83">
        <w:rPr>
          <w:rFonts w:ascii="Arial" w:hAnsi="Arial" w:cs="Arial"/>
        </w:rPr>
        <w:t>15.2. Допоміжна</w:t>
      </w:r>
    </w:p>
    <w:p w:rsidR="000A38E8" w:rsidRPr="00FB7B83" w:rsidRDefault="000A38E8" w:rsidP="00FB7B83">
      <w:pPr>
        <w:jc w:val="both"/>
        <w:rPr>
          <w:rFonts w:ascii="Arial" w:hAnsi="Arial" w:cs="Arial"/>
        </w:rPr>
      </w:pPr>
      <w:r w:rsidRPr="00FB7B83">
        <w:rPr>
          <w:rFonts w:ascii="Arial" w:hAnsi="Arial" w:cs="Arial"/>
        </w:rPr>
        <w:t>6. Умовні знаки для топографічних планів масштабів 1:5000, 1:2000,1:1000, 1;500.</w:t>
      </w:r>
      <w:r w:rsidRPr="00FB7B83">
        <w:rPr>
          <w:rFonts w:ascii="Arial" w:hAnsi="Arial" w:cs="Arial"/>
          <w:b/>
        </w:rPr>
        <w:t xml:space="preserve"> – </w:t>
      </w:r>
      <w:r w:rsidRPr="00FB7B83">
        <w:rPr>
          <w:rFonts w:ascii="Arial" w:hAnsi="Arial" w:cs="Arial"/>
        </w:rPr>
        <w:t>К.: Міністерство екології та природних ресурсів України. 2001р.</w:t>
      </w:r>
    </w:p>
    <w:p w:rsidR="000A38E8" w:rsidRPr="00FB7B83" w:rsidRDefault="000A38E8" w:rsidP="000A38E8">
      <w:pPr>
        <w:pStyle w:val="a3"/>
        <w:ind w:left="284" w:hanging="284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FB7B83">
        <w:rPr>
          <w:rFonts w:ascii="Arial" w:hAnsi="Arial" w:cs="Arial"/>
          <w:b w:val="0"/>
          <w:bCs w:val="0"/>
          <w:sz w:val="24"/>
          <w:szCs w:val="24"/>
        </w:rPr>
        <w:t xml:space="preserve">7. </w:t>
      </w:r>
      <w:r w:rsidRPr="00FB7B83">
        <w:rPr>
          <w:rFonts w:ascii="Arial" w:hAnsi="Arial" w:cs="Arial"/>
          <w:b w:val="0"/>
          <w:sz w:val="24"/>
          <w:szCs w:val="24"/>
        </w:rPr>
        <w:t>Інструкція з топографічного знімання у масштабах 1:5000, 1:2000, 1:1000,    1:500 (ГКНТА 2.04–02–98). – К., 1999</w:t>
      </w:r>
    </w:p>
    <w:p w:rsidR="000A38E8" w:rsidRPr="00FB7B83" w:rsidRDefault="000A38E8" w:rsidP="000A38E8">
      <w:pPr>
        <w:widowControl w:val="0"/>
        <w:spacing w:after="120"/>
        <w:ind w:left="284" w:hanging="266"/>
        <w:jc w:val="both"/>
        <w:outlineLvl w:val="0"/>
        <w:rPr>
          <w:rFonts w:ascii="Arial" w:hAnsi="Arial" w:cs="Arial"/>
          <w:bCs/>
        </w:rPr>
      </w:pPr>
      <w:r w:rsidRPr="00FB7B83">
        <w:rPr>
          <w:rFonts w:ascii="Arial" w:hAnsi="Arial" w:cs="Arial"/>
        </w:rPr>
        <w:t>8. Методические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указания к выполнению лабораторних работ “Устройство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геодезических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приборов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технической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точности и работа с ними”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 xml:space="preserve">/Осецкий  А.И., Бандурка ВИ. </w:t>
      </w:r>
      <w:r w:rsidRPr="00FB7B83">
        <w:rPr>
          <w:rFonts w:ascii="Arial" w:hAnsi="Arial" w:cs="Arial"/>
          <w:bCs/>
        </w:rPr>
        <w:t xml:space="preserve">–ДГИ, 1983 </w:t>
      </w:r>
    </w:p>
    <w:p w:rsidR="000A38E8" w:rsidRPr="00FB7B83" w:rsidRDefault="000A38E8" w:rsidP="000A38E8">
      <w:pPr>
        <w:widowControl w:val="0"/>
        <w:spacing w:after="120"/>
        <w:ind w:left="284" w:hanging="284"/>
        <w:jc w:val="both"/>
        <w:outlineLvl w:val="0"/>
        <w:rPr>
          <w:rFonts w:ascii="Arial" w:hAnsi="Arial" w:cs="Arial"/>
        </w:rPr>
      </w:pPr>
      <w:r w:rsidRPr="00FB7B83">
        <w:rPr>
          <w:rFonts w:ascii="Arial" w:hAnsi="Arial" w:cs="Arial"/>
          <w:bCs/>
        </w:rPr>
        <w:t xml:space="preserve">9. </w:t>
      </w:r>
      <w:r w:rsidRPr="00FB7B83">
        <w:rPr>
          <w:rFonts w:ascii="Arial" w:hAnsi="Arial" w:cs="Arial"/>
        </w:rPr>
        <w:t>Методические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указания к выполнению лабораторних работ “Камеральная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обработка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геодезических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измерений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технической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точности”</w:t>
      </w:r>
      <w:r w:rsidR="00AA5A48">
        <w:rPr>
          <w:rFonts w:ascii="Arial" w:hAnsi="Arial" w:cs="Arial"/>
          <w:lang w:val="ru-RU"/>
        </w:rPr>
        <w:t xml:space="preserve"> </w:t>
      </w:r>
      <w:r w:rsidR="00AA5A48">
        <w:rPr>
          <w:rFonts w:ascii="Arial" w:hAnsi="Arial" w:cs="Arial"/>
        </w:rPr>
        <w:t>/</w:t>
      </w:r>
      <w:r w:rsidRPr="00FB7B83">
        <w:rPr>
          <w:rFonts w:ascii="Arial" w:hAnsi="Arial" w:cs="Arial"/>
        </w:rPr>
        <w:t>Осецкий А.И., Погорелов А.И. – ДГИ, 1983</w:t>
      </w:r>
    </w:p>
    <w:p w:rsidR="000A38E8" w:rsidRPr="00FB7B83" w:rsidRDefault="000A38E8" w:rsidP="000A38E8">
      <w:pPr>
        <w:widowControl w:val="0"/>
        <w:spacing w:after="120"/>
        <w:ind w:left="284" w:hanging="284"/>
        <w:jc w:val="both"/>
        <w:outlineLvl w:val="0"/>
        <w:rPr>
          <w:rFonts w:ascii="Arial" w:hAnsi="Arial" w:cs="Arial"/>
        </w:rPr>
      </w:pPr>
      <w:r w:rsidRPr="00FB7B83">
        <w:rPr>
          <w:rFonts w:ascii="Arial" w:hAnsi="Arial" w:cs="Arial"/>
        </w:rPr>
        <w:t>10. Методические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указания к выполнению лабораторних работ “Топографические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планы и карты, решение задач по ним</w:t>
      </w:r>
      <w:r w:rsidR="00AA5A48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”</w:t>
      </w:r>
      <w:r w:rsidR="009702F5">
        <w:rPr>
          <w:rFonts w:ascii="Arial" w:hAnsi="Arial" w:cs="Arial"/>
          <w:lang w:val="ru-RU"/>
        </w:rPr>
        <w:t xml:space="preserve"> </w:t>
      </w:r>
      <w:r w:rsidRPr="00FB7B83">
        <w:rPr>
          <w:rFonts w:ascii="Arial" w:hAnsi="Arial" w:cs="Arial"/>
        </w:rPr>
        <w:t>/Осецкий А.И., Буц Е.Д. – ДГИ, 1983</w:t>
      </w:r>
    </w:p>
    <w:p w:rsidR="000A38E8" w:rsidRDefault="000A38E8" w:rsidP="000A38E8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rFonts w:ascii="Arial" w:hAnsi="Arial" w:cs="Arial"/>
        </w:rPr>
      </w:pPr>
    </w:p>
    <w:p w:rsidR="00706742" w:rsidRDefault="00706742" w:rsidP="001A0E2E">
      <w:pPr>
        <w:rPr>
          <w:rFonts w:ascii="Arial" w:hAnsi="Arial" w:cs="Arial"/>
        </w:rPr>
      </w:pPr>
    </w:p>
    <w:p w:rsidR="000A38E8" w:rsidRDefault="000A38E8" w:rsidP="000A38E8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706742" w:rsidRDefault="00706742" w:rsidP="001A0E2E">
      <w:pPr>
        <w:rPr>
          <w:rFonts w:ascii="Arial" w:hAnsi="Arial" w:cs="Arial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  <w:r w:rsidRPr="0017006A">
        <w:rPr>
          <w:rFonts w:ascii="Arial" w:hAnsi="Arial" w:cs="Arial"/>
          <w:color w:val="000000"/>
          <w:spacing w:val="30"/>
        </w:rPr>
        <w:br w:type="page"/>
      </w:r>
    </w:p>
    <w:p w:rsidR="001A0E2E" w:rsidRPr="0017006A" w:rsidRDefault="001A0E2E" w:rsidP="001A0E2E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  <w:r w:rsidRPr="0017006A">
        <w:rPr>
          <w:rFonts w:ascii="Arial" w:hAnsi="Arial" w:cs="Arial"/>
          <w:color w:val="000000"/>
          <w:spacing w:val="30"/>
        </w:rPr>
        <w:t>Навчальне видання</w:t>
      </w:r>
    </w:p>
    <w:p w:rsidR="001A0E2E" w:rsidRPr="0017006A" w:rsidRDefault="001A0E2E" w:rsidP="001A0E2E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1A0E2E" w:rsidRPr="0017006A" w:rsidRDefault="001A0E2E" w:rsidP="001A0E2E">
      <w:pPr>
        <w:suppressLineNumbers/>
        <w:suppressAutoHyphens/>
        <w:rPr>
          <w:rFonts w:ascii="Arial" w:hAnsi="Arial" w:cs="Arial"/>
          <w:color w:val="000000"/>
        </w:rPr>
      </w:pPr>
    </w:p>
    <w:p w:rsidR="001A0E2E" w:rsidRPr="00BE6366" w:rsidRDefault="007F235D" w:rsidP="001A0E2E">
      <w:pPr>
        <w:suppressLineNumbers/>
        <w:suppressAutoHyphens/>
        <w:ind w:left="-6"/>
        <w:jc w:val="center"/>
        <w:rPr>
          <w:rFonts w:ascii="Arial" w:hAnsi="Arial" w:cs="Arial"/>
          <w:b/>
          <w:color w:val="000000"/>
        </w:rPr>
      </w:pPr>
      <w:r w:rsidRPr="00BE6366">
        <w:rPr>
          <w:rFonts w:ascii="Arial" w:hAnsi="Arial" w:cs="Arial"/>
          <w:b/>
          <w:bCs/>
          <w:color w:val="000000"/>
        </w:rPr>
        <w:t>Тельнов</w:t>
      </w:r>
      <w:r w:rsidR="009702F5" w:rsidRPr="00BE6366">
        <w:rPr>
          <w:rFonts w:ascii="Arial" w:hAnsi="Arial" w:cs="Arial"/>
          <w:b/>
          <w:bCs/>
          <w:color w:val="000000"/>
          <w:lang w:val="ru-RU"/>
        </w:rPr>
        <w:t xml:space="preserve">  </w:t>
      </w:r>
      <w:r w:rsidRPr="00BE6366">
        <w:rPr>
          <w:rFonts w:ascii="Arial" w:hAnsi="Arial" w:cs="Arial"/>
          <w:b/>
          <w:bCs/>
          <w:color w:val="000000"/>
        </w:rPr>
        <w:t xml:space="preserve">Вячеслав </w:t>
      </w:r>
      <w:r w:rsidR="009702F5" w:rsidRPr="00BE6366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BE6366">
        <w:rPr>
          <w:rFonts w:ascii="Arial" w:hAnsi="Arial" w:cs="Arial"/>
          <w:b/>
          <w:bCs/>
          <w:color w:val="000000"/>
        </w:rPr>
        <w:t>Геннадійович</w:t>
      </w:r>
    </w:p>
    <w:p w:rsidR="001A0E2E" w:rsidRPr="00BE6366" w:rsidRDefault="007F235D" w:rsidP="001A0E2E">
      <w:pPr>
        <w:suppressLineNumbers/>
        <w:suppressAutoHyphens/>
        <w:ind w:left="-6"/>
        <w:jc w:val="center"/>
        <w:rPr>
          <w:rFonts w:ascii="Arial" w:hAnsi="Arial" w:cs="Arial"/>
          <w:b/>
          <w:color w:val="000000"/>
        </w:rPr>
      </w:pPr>
      <w:r w:rsidRPr="00BE6366">
        <w:rPr>
          <w:rFonts w:ascii="Arial" w:hAnsi="Arial" w:cs="Arial"/>
          <w:b/>
          <w:bCs/>
          <w:color w:val="000000"/>
        </w:rPr>
        <w:t xml:space="preserve">Бормотов Олександр </w:t>
      </w:r>
      <w:r w:rsidR="009702F5" w:rsidRPr="00BE6366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Pr="00BE6366">
        <w:rPr>
          <w:rFonts w:ascii="Arial" w:hAnsi="Arial" w:cs="Arial"/>
          <w:b/>
          <w:bCs/>
          <w:color w:val="000000"/>
        </w:rPr>
        <w:t>Владиславович</w:t>
      </w:r>
    </w:p>
    <w:p w:rsidR="001A0E2E" w:rsidRPr="0017006A" w:rsidRDefault="001A0E2E" w:rsidP="001A0E2E">
      <w:pPr>
        <w:suppressLineNumbers/>
        <w:suppressAutoHyphens/>
        <w:ind w:left="-6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pStyle w:val="4"/>
        <w:rPr>
          <w:rFonts w:ascii="Arial" w:hAnsi="Arial" w:cs="Arial"/>
          <w:b w:val="0"/>
          <w:spacing w:val="-12"/>
          <w:sz w:val="28"/>
          <w:szCs w:val="28"/>
        </w:rPr>
      </w:pPr>
      <w:r w:rsidRPr="0017006A">
        <w:rPr>
          <w:rFonts w:ascii="Arial" w:hAnsi="Arial" w:cs="Arial"/>
          <w:b w:val="0"/>
          <w:spacing w:val="-12"/>
          <w:sz w:val="28"/>
          <w:szCs w:val="28"/>
        </w:rPr>
        <w:t>РОБОЧА ПРОГРАМА НАВЧАЛЬНОЇ  ДИСЦИПЛІНИ</w:t>
      </w: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  <w:r w:rsidRPr="0017006A">
        <w:rPr>
          <w:rFonts w:ascii="Arial" w:hAnsi="Arial" w:cs="Arial"/>
          <w:b w:val="0"/>
          <w:color w:val="000000"/>
          <w:sz w:val="28"/>
          <w:szCs w:val="28"/>
        </w:rPr>
        <w:t>«</w:t>
      </w:r>
      <w:r w:rsidR="007F235D">
        <w:rPr>
          <w:rFonts w:ascii="Arial" w:hAnsi="Arial" w:cs="Arial"/>
          <w:b w:val="0"/>
          <w:color w:val="000000"/>
          <w:sz w:val="28"/>
          <w:szCs w:val="28"/>
        </w:rPr>
        <w:t>ГЕОДЕЗІЯ</w:t>
      </w:r>
      <w:r w:rsidRPr="0017006A">
        <w:rPr>
          <w:rFonts w:ascii="Arial" w:hAnsi="Arial" w:cs="Arial"/>
          <w:b w:val="0"/>
          <w:sz w:val="28"/>
          <w:szCs w:val="28"/>
        </w:rPr>
        <w:t>»</w:t>
      </w: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  <w:r w:rsidRPr="0017006A">
        <w:rPr>
          <w:rFonts w:ascii="Arial" w:hAnsi="Arial" w:cs="Arial"/>
          <w:b w:val="0"/>
          <w:sz w:val="28"/>
          <w:szCs w:val="28"/>
        </w:rPr>
        <w:t>для бакалаврів спеціальності 184 «Гірництво»</w:t>
      </w: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ind w:right="8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Видано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 xml:space="preserve">у Державному вищому навчальному закладі 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«Національний гірничий університет».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Свідоцтво про внесення до Державного реєстру ДК № 1842 від 11.06.2004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49005, м"/>
        </w:smartTagPr>
        <w:r w:rsidRPr="0017006A">
          <w:rPr>
            <w:rFonts w:ascii="Arial" w:hAnsi="Arial" w:cs="Arial"/>
            <w:color w:val="000000"/>
          </w:rPr>
          <w:t>49005, м</w:t>
        </w:r>
      </w:smartTag>
      <w:r w:rsidRPr="0017006A">
        <w:rPr>
          <w:rFonts w:ascii="Arial" w:hAnsi="Arial" w:cs="Arial"/>
          <w:color w:val="000000"/>
        </w:rPr>
        <w:t>. Д</w:t>
      </w:r>
      <w:r w:rsidR="00BE6366">
        <w:rPr>
          <w:rFonts w:ascii="Arial" w:hAnsi="Arial" w:cs="Arial"/>
          <w:color w:val="000000"/>
        </w:rPr>
        <w:t>ніпропетровськ, просп. Д</w:t>
      </w:r>
      <w:r w:rsidR="00BE6366">
        <w:rPr>
          <w:rFonts w:ascii="Arial" w:hAnsi="Arial" w:cs="Arial"/>
          <w:color w:val="000000"/>
          <w:lang w:val="ru-RU"/>
        </w:rPr>
        <w:t>. Яворницького</w:t>
      </w:r>
      <w:r w:rsidRPr="0017006A">
        <w:rPr>
          <w:rFonts w:ascii="Arial" w:hAnsi="Arial" w:cs="Arial"/>
          <w:color w:val="000000"/>
        </w:rPr>
        <w:t>, 19.</w:t>
      </w:r>
    </w:p>
    <w:p w:rsidR="001A0E2E" w:rsidRPr="0017006A" w:rsidRDefault="001A0E2E" w:rsidP="001A0E2E">
      <w:pPr>
        <w:tabs>
          <w:tab w:val="left" w:pos="0"/>
        </w:tabs>
        <w:rPr>
          <w:rFonts w:ascii="Arial" w:hAnsi="Arial" w:cs="Arial"/>
          <w:bCs/>
        </w:rPr>
      </w:pPr>
    </w:p>
    <w:p w:rsidR="00CB6792" w:rsidRDefault="00CB6792"/>
    <w:sectPr w:rsidR="00CB6792" w:rsidSect="000A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F5" w:rsidRDefault="002D6FF5" w:rsidP="00866AFF">
      <w:r>
        <w:separator/>
      </w:r>
    </w:p>
  </w:endnote>
  <w:endnote w:type="continuationSeparator" w:id="0">
    <w:p w:rsidR="002D6FF5" w:rsidRDefault="002D6FF5" w:rsidP="0086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F5" w:rsidRDefault="002D6FF5" w:rsidP="00866AFF">
      <w:r>
        <w:separator/>
      </w:r>
    </w:p>
  </w:footnote>
  <w:footnote w:type="continuationSeparator" w:id="0">
    <w:p w:rsidR="002D6FF5" w:rsidRDefault="002D6FF5" w:rsidP="0086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583"/>
    <w:multiLevelType w:val="hybridMultilevel"/>
    <w:tmpl w:val="462C8F1E"/>
    <w:lvl w:ilvl="0" w:tplc="41246ECC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">
    <w:nsid w:val="0CF96A57"/>
    <w:multiLevelType w:val="hybridMultilevel"/>
    <w:tmpl w:val="8F3EEADE"/>
    <w:lvl w:ilvl="0" w:tplc="41246ECC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">
    <w:nsid w:val="18E4169B"/>
    <w:multiLevelType w:val="hybridMultilevel"/>
    <w:tmpl w:val="E8B2A3D6"/>
    <w:lvl w:ilvl="0" w:tplc="B3626A48">
      <w:start w:val="1"/>
      <w:numFmt w:val="bullet"/>
      <w:lvlText w:val="–"/>
      <w:lvlJc w:val="left"/>
      <w:pPr>
        <w:tabs>
          <w:tab w:val="num" w:pos="284"/>
        </w:tabs>
        <w:ind w:left="-283" w:firstLine="567"/>
      </w:pPr>
      <w:rPr>
        <w:rFonts w:ascii="Palatino Linotype" w:hAnsi="Palatino Linotype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B29F5"/>
    <w:multiLevelType w:val="hybridMultilevel"/>
    <w:tmpl w:val="8AC662F4"/>
    <w:lvl w:ilvl="0" w:tplc="BB9CF5A8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5A7F71"/>
    <w:multiLevelType w:val="hybridMultilevel"/>
    <w:tmpl w:val="FB5CBA74"/>
    <w:lvl w:ilvl="0" w:tplc="E4FA0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9A74AE"/>
    <w:multiLevelType w:val="hybridMultilevel"/>
    <w:tmpl w:val="E280FBC4"/>
    <w:lvl w:ilvl="0" w:tplc="CF5A6D4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E2E"/>
    <w:rsid w:val="0000605D"/>
    <w:rsid w:val="0001425B"/>
    <w:rsid w:val="00043901"/>
    <w:rsid w:val="00044725"/>
    <w:rsid w:val="0005260B"/>
    <w:rsid w:val="00071108"/>
    <w:rsid w:val="000735A6"/>
    <w:rsid w:val="00095429"/>
    <w:rsid w:val="000A38E8"/>
    <w:rsid w:val="000B7B53"/>
    <w:rsid w:val="000C1105"/>
    <w:rsid w:val="000F1903"/>
    <w:rsid w:val="00133A68"/>
    <w:rsid w:val="0018500C"/>
    <w:rsid w:val="001871A4"/>
    <w:rsid w:val="001A0E2E"/>
    <w:rsid w:val="00227A0E"/>
    <w:rsid w:val="00227EB2"/>
    <w:rsid w:val="00234CEE"/>
    <w:rsid w:val="00255D6D"/>
    <w:rsid w:val="00261A49"/>
    <w:rsid w:val="00286F8A"/>
    <w:rsid w:val="00293A34"/>
    <w:rsid w:val="002C351F"/>
    <w:rsid w:val="002C67A2"/>
    <w:rsid w:val="002D6FF5"/>
    <w:rsid w:val="003153C7"/>
    <w:rsid w:val="00327DE6"/>
    <w:rsid w:val="003512AA"/>
    <w:rsid w:val="0039195F"/>
    <w:rsid w:val="003E631B"/>
    <w:rsid w:val="004141A8"/>
    <w:rsid w:val="004663EE"/>
    <w:rsid w:val="00473191"/>
    <w:rsid w:val="004C4068"/>
    <w:rsid w:val="004D4051"/>
    <w:rsid w:val="004D46C9"/>
    <w:rsid w:val="004F36B8"/>
    <w:rsid w:val="00541BEE"/>
    <w:rsid w:val="005515B8"/>
    <w:rsid w:val="00580A7A"/>
    <w:rsid w:val="005815D1"/>
    <w:rsid w:val="005E4CF4"/>
    <w:rsid w:val="005F7242"/>
    <w:rsid w:val="00600CBF"/>
    <w:rsid w:val="006067A8"/>
    <w:rsid w:val="00620934"/>
    <w:rsid w:val="006969A5"/>
    <w:rsid w:val="006E05D9"/>
    <w:rsid w:val="006E1BE9"/>
    <w:rsid w:val="00706742"/>
    <w:rsid w:val="00740508"/>
    <w:rsid w:val="007409D8"/>
    <w:rsid w:val="0076228C"/>
    <w:rsid w:val="007A49FD"/>
    <w:rsid w:val="007A7041"/>
    <w:rsid w:val="007F235D"/>
    <w:rsid w:val="007F5156"/>
    <w:rsid w:val="00813B69"/>
    <w:rsid w:val="00860C6C"/>
    <w:rsid w:val="00862FF4"/>
    <w:rsid w:val="00866AFF"/>
    <w:rsid w:val="0087615C"/>
    <w:rsid w:val="008921B7"/>
    <w:rsid w:val="009702F5"/>
    <w:rsid w:val="00975F93"/>
    <w:rsid w:val="00976219"/>
    <w:rsid w:val="009809F3"/>
    <w:rsid w:val="00985CCE"/>
    <w:rsid w:val="009B60A4"/>
    <w:rsid w:val="009C28A8"/>
    <w:rsid w:val="009E1EF7"/>
    <w:rsid w:val="009E6B2B"/>
    <w:rsid w:val="009F70DA"/>
    <w:rsid w:val="00A0273F"/>
    <w:rsid w:val="00A326E5"/>
    <w:rsid w:val="00A33037"/>
    <w:rsid w:val="00A5352B"/>
    <w:rsid w:val="00A608CB"/>
    <w:rsid w:val="00A64044"/>
    <w:rsid w:val="00A6576B"/>
    <w:rsid w:val="00A83032"/>
    <w:rsid w:val="00A93DEE"/>
    <w:rsid w:val="00AA5A48"/>
    <w:rsid w:val="00B35EA1"/>
    <w:rsid w:val="00B531F1"/>
    <w:rsid w:val="00B5376E"/>
    <w:rsid w:val="00B62042"/>
    <w:rsid w:val="00B71045"/>
    <w:rsid w:val="00B838E9"/>
    <w:rsid w:val="00B851B1"/>
    <w:rsid w:val="00B91529"/>
    <w:rsid w:val="00B96A9A"/>
    <w:rsid w:val="00BB1697"/>
    <w:rsid w:val="00BB6C63"/>
    <w:rsid w:val="00BE1F13"/>
    <w:rsid w:val="00BE6366"/>
    <w:rsid w:val="00BF209A"/>
    <w:rsid w:val="00C16A15"/>
    <w:rsid w:val="00C6626E"/>
    <w:rsid w:val="00C73DBB"/>
    <w:rsid w:val="00C85A37"/>
    <w:rsid w:val="00CB0651"/>
    <w:rsid w:val="00CB43CC"/>
    <w:rsid w:val="00CB6792"/>
    <w:rsid w:val="00CF55A4"/>
    <w:rsid w:val="00D44CD3"/>
    <w:rsid w:val="00D45D4F"/>
    <w:rsid w:val="00D7654E"/>
    <w:rsid w:val="00D850B6"/>
    <w:rsid w:val="00D969A8"/>
    <w:rsid w:val="00DA23E5"/>
    <w:rsid w:val="00DD1548"/>
    <w:rsid w:val="00DE2B1A"/>
    <w:rsid w:val="00E30133"/>
    <w:rsid w:val="00E47B8D"/>
    <w:rsid w:val="00E52521"/>
    <w:rsid w:val="00E56C27"/>
    <w:rsid w:val="00E57DB2"/>
    <w:rsid w:val="00E61D01"/>
    <w:rsid w:val="00E70BCD"/>
    <w:rsid w:val="00E91AAD"/>
    <w:rsid w:val="00E94E24"/>
    <w:rsid w:val="00EB0FB3"/>
    <w:rsid w:val="00EC4EEB"/>
    <w:rsid w:val="00ED7F63"/>
    <w:rsid w:val="00EE3775"/>
    <w:rsid w:val="00EF3FE2"/>
    <w:rsid w:val="00EF79D3"/>
    <w:rsid w:val="00F2167A"/>
    <w:rsid w:val="00F828E0"/>
    <w:rsid w:val="00F874DF"/>
    <w:rsid w:val="00F939BB"/>
    <w:rsid w:val="00FA0F05"/>
    <w:rsid w:val="00FA507F"/>
    <w:rsid w:val="00FB7B83"/>
    <w:rsid w:val="00FC5CED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B247EC3E-DD8D-4D7E-8A98-F15B6E1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1A0E2E"/>
    <w:pPr>
      <w:keepNext/>
      <w:autoSpaceDE w:val="0"/>
      <w:autoSpaceDN w:val="0"/>
      <w:spacing w:after="120"/>
      <w:jc w:val="center"/>
      <w:outlineLvl w:val="1"/>
    </w:pPr>
    <w:rPr>
      <w:rFonts w:ascii="Courier New" w:hAnsi="Courier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0E2E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1A0E2E"/>
    <w:pPr>
      <w:keepNext/>
      <w:tabs>
        <w:tab w:val="left" w:pos="5245"/>
        <w:tab w:val="left" w:pos="7371"/>
      </w:tabs>
      <w:autoSpaceDE w:val="0"/>
      <w:autoSpaceDN w:val="0"/>
      <w:jc w:val="center"/>
      <w:outlineLvl w:val="4"/>
    </w:pPr>
    <w:rPr>
      <w:b/>
      <w:bCs/>
      <w:spacing w:val="-8"/>
      <w:sz w:val="32"/>
      <w:szCs w:val="32"/>
    </w:rPr>
  </w:style>
  <w:style w:type="paragraph" w:styleId="8">
    <w:name w:val="heading 8"/>
    <w:basedOn w:val="a"/>
    <w:next w:val="a"/>
    <w:link w:val="80"/>
    <w:qFormat/>
    <w:rsid w:val="001A0E2E"/>
    <w:pPr>
      <w:keepNext/>
      <w:autoSpaceDE w:val="0"/>
      <w:autoSpaceDN w:val="0"/>
      <w:jc w:val="center"/>
      <w:outlineLvl w:val="7"/>
    </w:pPr>
    <w:rPr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E2E"/>
    <w:rPr>
      <w:rFonts w:ascii="Courier New" w:eastAsia="Times New Roman" w:hAnsi="Courier New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1A0E2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50">
    <w:name w:val="Заголовок 5 Знак"/>
    <w:basedOn w:val="a0"/>
    <w:link w:val="5"/>
    <w:rsid w:val="001A0E2E"/>
    <w:rPr>
      <w:rFonts w:ascii="Times New Roman" w:eastAsia="Times New Roman" w:hAnsi="Times New Roman" w:cs="Times New Roman"/>
      <w:b/>
      <w:bCs/>
      <w:spacing w:val="-8"/>
      <w:sz w:val="32"/>
      <w:szCs w:val="32"/>
      <w:lang w:val="uk-UA" w:eastAsia="ru-RU"/>
    </w:rPr>
  </w:style>
  <w:style w:type="character" w:customStyle="1" w:styleId="80">
    <w:name w:val="Заголовок 8 Знак"/>
    <w:basedOn w:val="a0"/>
    <w:link w:val="8"/>
    <w:rsid w:val="001A0E2E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1A0E2E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1A0E2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rsid w:val="001A0E2E"/>
  </w:style>
  <w:style w:type="character" w:customStyle="1" w:styleId="a6">
    <w:name w:val="Основной текст с отступом Знак"/>
    <w:basedOn w:val="a0"/>
    <w:link w:val="a5"/>
    <w:rsid w:val="001A0E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1A0E2E"/>
    <w:pPr>
      <w:tabs>
        <w:tab w:val="left" w:pos="2694"/>
      </w:tabs>
      <w:autoSpaceDE w:val="0"/>
      <w:autoSpaceDN w:val="0"/>
      <w:jc w:val="center"/>
    </w:pPr>
    <w:rPr>
      <w:b/>
      <w:bCs/>
      <w:spacing w:val="3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A0E2E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1A0E2E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A0E2E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header"/>
    <w:basedOn w:val="a"/>
    <w:link w:val="a8"/>
    <w:rsid w:val="001A0E2E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ru-RU"/>
    </w:rPr>
  </w:style>
  <w:style w:type="character" w:customStyle="1" w:styleId="a8">
    <w:name w:val="Верхний колонтитул Знак"/>
    <w:basedOn w:val="a0"/>
    <w:link w:val="a7"/>
    <w:rsid w:val="001A0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rsid w:val="001A0E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A0E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qFormat/>
    <w:rsid w:val="001A0E2E"/>
    <w:pPr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1A0E2E"/>
    <w:rPr>
      <w:b/>
      <w:color w:val="991813"/>
      <w:u w:val="none"/>
      <w:effect w:val="none"/>
    </w:rPr>
  </w:style>
  <w:style w:type="paragraph" w:styleId="ac">
    <w:name w:val="Plain Text"/>
    <w:basedOn w:val="a"/>
    <w:link w:val="ad"/>
    <w:rsid w:val="001A0E2E"/>
    <w:rPr>
      <w:sz w:val="20"/>
      <w:szCs w:val="20"/>
    </w:rPr>
  </w:style>
  <w:style w:type="character" w:customStyle="1" w:styleId="ad">
    <w:name w:val="Текст Знак"/>
    <w:basedOn w:val="a0"/>
    <w:link w:val="ac"/>
    <w:rsid w:val="001A0E2E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0">
    <w:name w:val="Обычный1"/>
    <w:rsid w:val="001A0E2E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1A0E2E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1A0E2E"/>
  </w:style>
  <w:style w:type="character" w:customStyle="1" w:styleId="block-infohidden">
    <w:name w:val="block-info__hidden"/>
    <w:uiPriority w:val="99"/>
    <w:rsid w:val="001A0E2E"/>
    <w:rPr>
      <w:rFonts w:cs="Times New Roman"/>
    </w:rPr>
  </w:style>
  <w:style w:type="paragraph" w:styleId="ae">
    <w:name w:val="List Paragraph"/>
    <w:basedOn w:val="a"/>
    <w:uiPriority w:val="34"/>
    <w:qFormat/>
    <w:rsid w:val="001A0E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A0E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0E2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Основной текст1"/>
    <w:basedOn w:val="a"/>
    <w:rsid w:val="00B851B1"/>
    <w:pPr>
      <w:widowControl w:val="0"/>
      <w:spacing w:line="264" w:lineRule="auto"/>
      <w:ind w:firstLine="567"/>
      <w:jc w:val="center"/>
      <w:outlineLvl w:val="0"/>
    </w:pPr>
    <w:rPr>
      <w:b/>
      <w:sz w:val="28"/>
      <w:szCs w:val="20"/>
    </w:rPr>
  </w:style>
  <w:style w:type="character" w:styleId="af1">
    <w:name w:val="Strong"/>
    <w:basedOn w:val="a0"/>
    <w:uiPriority w:val="22"/>
    <w:qFormat/>
    <w:rsid w:val="00C73DBB"/>
    <w:rPr>
      <w:b/>
      <w:bCs/>
    </w:rPr>
  </w:style>
  <w:style w:type="paragraph" w:styleId="af2">
    <w:name w:val="Normal (Web)"/>
    <w:basedOn w:val="a"/>
    <w:uiPriority w:val="99"/>
    <w:unhideWhenUsed/>
    <w:rsid w:val="00C73DBB"/>
    <w:rPr>
      <w:rFonts w:ascii="Arial" w:hAnsi="Arial" w:cs="Arial"/>
      <w:sz w:val="20"/>
      <w:szCs w:val="20"/>
      <w:lang w:val="ru-RU"/>
    </w:rPr>
  </w:style>
  <w:style w:type="paragraph" w:styleId="af3">
    <w:name w:val="footer"/>
    <w:basedOn w:val="a"/>
    <w:link w:val="af4"/>
    <w:uiPriority w:val="99"/>
    <w:unhideWhenUsed/>
    <w:rsid w:val="00866A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66AF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62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295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2620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510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53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756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25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502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595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004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034">
      <w:bodyDiv w:val="1"/>
      <w:marLeft w:val="0"/>
      <w:marRight w:val="0"/>
      <w:marTop w:val="4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586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ru.wikipedia.org/wiki/%D0%A2%D0%BE%D1%87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878D-9503-4E3E-A23A-E4D60B86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16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Вячеслав</cp:lastModifiedBy>
  <cp:revision>18</cp:revision>
  <dcterms:created xsi:type="dcterms:W3CDTF">2016-10-25T06:54:00Z</dcterms:created>
  <dcterms:modified xsi:type="dcterms:W3CDTF">2016-11-21T20:44:00Z</dcterms:modified>
</cp:coreProperties>
</file>